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7"/>
        <w:gridCol w:w="474"/>
        <w:gridCol w:w="475"/>
        <w:gridCol w:w="1022"/>
        <w:gridCol w:w="482"/>
        <w:gridCol w:w="482"/>
        <w:gridCol w:w="483"/>
        <w:gridCol w:w="483"/>
        <w:gridCol w:w="483"/>
        <w:gridCol w:w="483"/>
        <w:gridCol w:w="483"/>
        <w:gridCol w:w="483"/>
        <w:gridCol w:w="483"/>
        <w:gridCol w:w="483"/>
        <w:gridCol w:w="478"/>
        <w:gridCol w:w="478"/>
        <w:gridCol w:w="1136"/>
      </w:tblGrid>
      <w:tr w:rsidR="00741AB9" w:rsidRPr="00763FF5" w14:paraId="3AE17DA8" w14:textId="77777777" w:rsidTr="00F1732A">
        <w:trPr>
          <w:trHeight w:val="536"/>
        </w:trPr>
        <w:tc>
          <w:tcPr>
            <w:tcW w:w="1977" w:type="dxa"/>
            <w:vAlign w:val="center"/>
            <w:hideMark/>
          </w:tcPr>
          <w:p w14:paraId="51717317" w14:textId="77777777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2C4464">
              <w:rPr>
                <w:rFonts w:ascii="Tw Cen MT" w:hAnsi="Tw Cen MT"/>
                <w:b/>
                <w:sz w:val="28"/>
                <w:szCs w:val="28"/>
              </w:rPr>
              <w:t>22P</w:t>
            </w:r>
            <w:r w:rsidR="00D915A4">
              <w:rPr>
                <w:rFonts w:ascii="Tw Cen MT" w:hAnsi="Tw Cen MT" w:cs="Times New Roman"/>
                <w:b/>
                <w:sz w:val="28"/>
                <w:szCs w:val="28"/>
              </w:rPr>
              <w:t>C1</w:t>
            </w:r>
            <w:r w:rsidR="002D796D">
              <w:rPr>
                <w:rFonts w:ascii="Tw Cen MT" w:hAnsi="Tw Cen MT" w:cs="Times New Roman"/>
                <w:b/>
                <w:sz w:val="28"/>
                <w:szCs w:val="28"/>
              </w:rPr>
              <w:t>A</w:t>
            </w:r>
            <w:r w:rsidR="00D915A4">
              <w:rPr>
                <w:rFonts w:ascii="Tw Cen MT" w:hAnsi="Tw Cen MT" w:cs="Times New Roman"/>
                <w:b/>
                <w:sz w:val="28"/>
                <w:szCs w:val="28"/>
              </w:rPr>
              <w:t>E2</w:t>
            </w:r>
            <w:r w:rsidR="002C4464">
              <w:rPr>
                <w:rFonts w:ascii="Tw Cen MT" w:hAnsi="Tw Cen MT" w:cs="Times New Roman"/>
                <w:b/>
                <w:sz w:val="28"/>
                <w:szCs w:val="28"/>
              </w:rPr>
              <w:t>0</w:t>
            </w:r>
            <w:r w:rsidR="00D726E5">
              <w:rPr>
                <w:rFonts w:ascii="Tw Cen MT" w:hAnsi="Tw Cen MT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74" w:type="dxa"/>
            <w:tcBorders>
              <w:top w:val="nil"/>
              <w:bottom w:val="nil"/>
              <w:right w:val="nil"/>
            </w:tcBorders>
          </w:tcPr>
          <w:p w14:paraId="085919A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396BB6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22" w:type="dxa"/>
            <w:tcBorders>
              <w:left w:val="single" w:sz="4" w:space="0" w:color="auto"/>
            </w:tcBorders>
            <w:vAlign w:val="center"/>
          </w:tcPr>
          <w:p w14:paraId="7EE61BB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2" w:type="dxa"/>
            <w:vAlign w:val="center"/>
          </w:tcPr>
          <w:p w14:paraId="5CC29D0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10E726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1247ABF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629DE93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5F07E64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4D1AE83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1C4B9AC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1B7E072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4CE65A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right w:val="single" w:sz="4" w:space="0" w:color="auto"/>
            </w:tcBorders>
            <w:vAlign w:val="center"/>
          </w:tcPr>
          <w:p w14:paraId="3C32BA4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211E8C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</w:tcBorders>
          </w:tcPr>
          <w:p w14:paraId="6E9D91C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6" w:type="dxa"/>
            <w:vAlign w:val="center"/>
            <w:hideMark/>
          </w:tcPr>
          <w:p w14:paraId="2DEEBD50" w14:textId="77777777" w:rsidR="00E932E4" w:rsidRPr="00763FF5" w:rsidRDefault="002C446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779E5677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10681B87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4F4CD1C" w14:textId="77777777" w:rsidR="00450012" w:rsidRPr="001C474B" w:rsidRDefault="00F23F6B" w:rsidP="001C474B">
      <w:pPr>
        <w:spacing w:after="0" w:line="240" w:lineRule="auto"/>
        <w:jc w:val="center"/>
        <w:rPr>
          <w:rFonts w:ascii="Tw Cen MT" w:hAnsi="Tw Cen MT"/>
          <w:sz w:val="24"/>
          <w:szCs w:val="24"/>
        </w:rPr>
      </w:pPr>
      <w:r>
        <w:rPr>
          <w:rFonts w:ascii="Tw Cen MT" w:hAnsi="Tw Cen MT"/>
          <w:sz w:val="28"/>
          <w:szCs w:val="24"/>
        </w:rPr>
        <w:t>B.Tech. II Year I Semester Regular/Supplementary Examinations, December/January 2025</w:t>
      </w:r>
    </w:p>
    <w:p w14:paraId="3E6D4E17" w14:textId="77777777" w:rsidR="00D915A4" w:rsidRPr="004A25E7" w:rsidRDefault="00D726E5" w:rsidP="00D915A4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 xml:space="preserve">MECHANICS OF </w:t>
      </w:r>
      <w:r w:rsidR="002D796D">
        <w:rPr>
          <w:rFonts w:ascii="Tw Cen MT" w:hAnsi="Tw Cen MT"/>
          <w:b/>
          <w:bCs/>
          <w:sz w:val="28"/>
          <w:szCs w:val="28"/>
        </w:rPr>
        <w:t>MATERIALS</w:t>
      </w:r>
    </w:p>
    <w:p w14:paraId="02599490" w14:textId="77777777" w:rsidR="00450012" w:rsidRDefault="00210720" w:rsidP="00210720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>
        <w:rPr>
          <w:rFonts w:ascii="Tw Cen MT" w:hAnsi="Tw Cen MT"/>
          <w:sz w:val="28"/>
          <w:szCs w:val="28"/>
        </w:rPr>
        <w:t>(</w:t>
      </w:r>
      <w:r w:rsidR="002D796D">
        <w:rPr>
          <w:rFonts w:ascii="Tw Cen MT" w:hAnsi="Tw Cen MT"/>
          <w:sz w:val="28"/>
          <w:szCs w:val="28"/>
        </w:rPr>
        <w:t>A</w:t>
      </w:r>
      <w:r w:rsidR="005724F2">
        <w:rPr>
          <w:rFonts w:ascii="Tw Cen MT" w:hAnsi="Tw Cen MT"/>
          <w:sz w:val="28"/>
          <w:szCs w:val="28"/>
        </w:rPr>
        <w:t>E</w:t>
      </w:r>
      <w:r>
        <w:rPr>
          <w:rFonts w:ascii="Tw Cen MT" w:hAnsi="Tw Cen MT"/>
          <w:sz w:val="28"/>
          <w:szCs w:val="28"/>
        </w:rPr>
        <w:t>)</w:t>
      </w:r>
    </w:p>
    <w:p w14:paraId="41A50160" w14:textId="52963667" w:rsidR="00147520" w:rsidRDefault="00147520" w:rsidP="00147520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</w:t>
      </w:r>
      <w:r w:rsidR="006848A9">
        <w:rPr>
          <w:rFonts w:ascii="Tw Cen MT" w:hAnsi="Tw Cen MT" w:cs="Arial"/>
          <w:b/>
          <w:sz w:val="26"/>
          <w:szCs w:val="26"/>
          <w:lang w:eastAsia="en-IN"/>
        </w:rPr>
        <w:t>3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 w:rsidR="00F1732A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2C4464">
        <w:rPr>
          <w:rFonts w:ascii="Tw Cen MT" w:hAnsi="Tw Cen MT" w:cs="Arial"/>
          <w:b/>
          <w:sz w:val="26"/>
          <w:szCs w:val="26"/>
          <w:lang w:eastAsia="en-IN"/>
        </w:rPr>
        <w:t>6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72328808" w14:textId="77777777" w:rsidR="00607AD5" w:rsidRDefault="00607AD5" w:rsidP="00607AD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9988AE" w14:textId="77777777" w:rsidR="00607AD5" w:rsidRDefault="00607AD5" w:rsidP="00607AD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81D32BB" w14:textId="77777777" w:rsidR="00F11CC7" w:rsidRPr="00F11CC7" w:rsidRDefault="00724F7E" w:rsidP="00724F7E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</w:p>
    <w:p w14:paraId="133020A1" w14:textId="77777777" w:rsidR="00B417B6" w:rsidRPr="00F11CC7" w:rsidRDefault="00B417B6" w:rsidP="00F11C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F11CC7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F11CC7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F11CC7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F11CC7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F11CC7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8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11"/>
        <w:gridCol w:w="567"/>
        <w:gridCol w:w="797"/>
        <w:gridCol w:w="850"/>
      </w:tblGrid>
      <w:tr w:rsidR="00B417B6" w:rsidRPr="00F11CC7" w14:paraId="130BE2B2" w14:textId="77777777" w:rsidTr="00F1732A">
        <w:tc>
          <w:tcPr>
            <w:tcW w:w="902" w:type="dxa"/>
          </w:tcPr>
          <w:p w14:paraId="38607B28" w14:textId="77777777" w:rsidR="00B417B6" w:rsidRPr="00F11CC7" w:rsidRDefault="00B417B6" w:rsidP="00BF2428">
            <w:pPr>
              <w:pStyle w:val="ListParagraph"/>
              <w:numPr>
                <w:ilvl w:val="0"/>
                <w:numId w:val="1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711" w:type="dxa"/>
          </w:tcPr>
          <w:p w14:paraId="68618FFC" w14:textId="77777777" w:rsidR="00B417B6" w:rsidRPr="00F11CC7" w:rsidRDefault="00B417B6" w:rsidP="00F11CC7">
            <w:pPr>
              <w:rPr>
                <w:sz w:val="24"/>
                <w:szCs w:val="24"/>
                <w:lang w:val="en-IN"/>
              </w:rPr>
            </w:pPr>
            <w:r w:rsidRPr="00F11CC7">
              <w:rPr>
                <w:sz w:val="24"/>
                <w:szCs w:val="24"/>
                <w:lang w:val="en-IN"/>
              </w:rPr>
              <w:t>Define Poisson’s Ratio.</w:t>
            </w:r>
          </w:p>
        </w:tc>
        <w:tc>
          <w:tcPr>
            <w:tcW w:w="567" w:type="dxa"/>
          </w:tcPr>
          <w:p w14:paraId="01DDAA51" w14:textId="77777777" w:rsidR="00B417B6" w:rsidRPr="00F11CC7" w:rsidRDefault="00B417B6" w:rsidP="00F11CC7">
            <w:pPr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  <w:vAlign w:val="center"/>
          </w:tcPr>
          <w:p w14:paraId="2FDB8AE4" w14:textId="77777777" w:rsidR="00B417B6" w:rsidRPr="00F11CC7" w:rsidRDefault="00B417B6" w:rsidP="00F11CC7">
            <w:pPr>
              <w:jc w:val="center"/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>CO-1</w:t>
            </w:r>
          </w:p>
        </w:tc>
        <w:tc>
          <w:tcPr>
            <w:tcW w:w="850" w:type="dxa"/>
            <w:vAlign w:val="center"/>
          </w:tcPr>
          <w:p w14:paraId="146C1FC7" w14:textId="77777777" w:rsidR="00B417B6" w:rsidRPr="00F11CC7" w:rsidRDefault="00B417B6" w:rsidP="00F11CC7">
            <w:pPr>
              <w:jc w:val="center"/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>BL-I</w:t>
            </w:r>
          </w:p>
        </w:tc>
      </w:tr>
      <w:tr w:rsidR="00B417B6" w:rsidRPr="00F11CC7" w14:paraId="3F7E68ED" w14:textId="77777777" w:rsidTr="00F1732A">
        <w:tc>
          <w:tcPr>
            <w:tcW w:w="902" w:type="dxa"/>
          </w:tcPr>
          <w:p w14:paraId="4A04927E" w14:textId="77777777" w:rsidR="00B417B6" w:rsidRPr="00F11CC7" w:rsidRDefault="00B417B6" w:rsidP="00BF2428">
            <w:pPr>
              <w:pStyle w:val="ListParagraph"/>
              <w:numPr>
                <w:ilvl w:val="0"/>
                <w:numId w:val="1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711" w:type="dxa"/>
          </w:tcPr>
          <w:p w14:paraId="2C74BEB8" w14:textId="77777777" w:rsidR="00B417B6" w:rsidRPr="00F11CC7" w:rsidRDefault="00B417B6" w:rsidP="00F11CC7">
            <w:pPr>
              <w:rPr>
                <w:sz w:val="24"/>
                <w:szCs w:val="24"/>
                <w:lang w:val="en-IN"/>
              </w:rPr>
            </w:pPr>
            <w:r w:rsidRPr="00F11CC7">
              <w:rPr>
                <w:sz w:val="24"/>
                <w:szCs w:val="24"/>
                <w:lang w:val="en-IN"/>
              </w:rPr>
              <w:t>What are the different types of beams? Differentiate between a cantilever and a simply ported beam.</w:t>
            </w:r>
          </w:p>
        </w:tc>
        <w:tc>
          <w:tcPr>
            <w:tcW w:w="567" w:type="dxa"/>
          </w:tcPr>
          <w:p w14:paraId="15C5759C" w14:textId="77777777" w:rsidR="00B417B6" w:rsidRPr="00F11CC7" w:rsidRDefault="00B417B6" w:rsidP="00F11CC7">
            <w:pPr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  <w:vAlign w:val="center"/>
          </w:tcPr>
          <w:p w14:paraId="533D9034" w14:textId="77777777" w:rsidR="00B417B6" w:rsidRPr="00F11CC7" w:rsidRDefault="00B417B6" w:rsidP="00F11CC7">
            <w:pPr>
              <w:jc w:val="center"/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>CO-3</w:t>
            </w:r>
          </w:p>
        </w:tc>
        <w:tc>
          <w:tcPr>
            <w:tcW w:w="850" w:type="dxa"/>
            <w:vAlign w:val="center"/>
          </w:tcPr>
          <w:p w14:paraId="7BD1ED02" w14:textId="77777777" w:rsidR="00B417B6" w:rsidRPr="00F11CC7" w:rsidRDefault="00B417B6" w:rsidP="00F11CC7">
            <w:pPr>
              <w:jc w:val="center"/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>BL-2</w:t>
            </w:r>
          </w:p>
        </w:tc>
      </w:tr>
      <w:tr w:rsidR="00B417B6" w:rsidRPr="00F11CC7" w14:paraId="27288FBE" w14:textId="77777777" w:rsidTr="00F1732A">
        <w:tc>
          <w:tcPr>
            <w:tcW w:w="902" w:type="dxa"/>
          </w:tcPr>
          <w:p w14:paraId="6F8C2808" w14:textId="77777777" w:rsidR="00B417B6" w:rsidRPr="00F11CC7" w:rsidRDefault="00B417B6" w:rsidP="00BF2428">
            <w:pPr>
              <w:pStyle w:val="ListParagraph"/>
              <w:numPr>
                <w:ilvl w:val="0"/>
                <w:numId w:val="1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711" w:type="dxa"/>
          </w:tcPr>
          <w:p w14:paraId="6EE8B63C" w14:textId="77777777" w:rsidR="00B417B6" w:rsidRPr="00F11CC7" w:rsidRDefault="00B417B6" w:rsidP="00F11CC7">
            <w:pPr>
              <w:ind w:right="-603"/>
              <w:contextualSpacing/>
              <w:rPr>
                <w:sz w:val="24"/>
                <w:szCs w:val="24"/>
                <w:lang w:val="en-IN"/>
              </w:rPr>
            </w:pPr>
            <w:r w:rsidRPr="00F11CC7">
              <w:rPr>
                <w:sz w:val="24"/>
                <w:szCs w:val="24"/>
                <w:lang w:val="en-IN"/>
              </w:rPr>
              <w:t>Write the theory of simple bending equation with usual notation.</w:t>
            </w:r>
          </w:p>
        </w:tc>
        <w:tc>
          <w:tcPr>
            <w:tcW w:w="567" w:type="dxa"/>
          </w:tcPr>
          <w:p w14:paraId="70A41B66" w14:textId="77777777" w:rsidR="00B417B6" w:rsidRPr="00F11CC7" w:rsidRDefault="00B417B6" w:rsidP="00F11CC7">
            <w:pPr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  <w:vAlign w:val="center"/>
          </w:tcPr>
          <w:p w14:paraId="62BBFEC8" w14:textId="77777777" w:rsidR="00B417B6" w:rsidRPr="00F11CC7" w:rsidRDefault="00B417B6" w:rsidP="00F11CC7">
            <w:pPr>
              <w:jc w:val="center"/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>CO-3</w:t>
            </w:r>
          </w:p>
        </w:tc>
        <w:tc>
          <w:tcPr>
            <w:tcW w:w="850" w:type="dxa"/>
            <w:vAlign w:val="center"/>
          </w:tcPr>
          <w:p w14:paraId="612A19B1" w14:textId="77777777" w:rsidR="00B417B6" w:rsidRPr="00F11CC7" w:rsidRDefault="00B417B6" w:rsidP="00F11CC7">
            <w:pPr>
              <w:jc w:val="center"/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>BL-I</w:t>
            </w:r>
          </w:p>
        </w:tc>
      </w:tr>
      <w:tr w:rsidR="00B417B6" w:rsidRPr="00F11CC7" w14:paraId="05B4997D" w14:textId="77777777" w:rsidTr="00F1732A">
        <w:tc>
          <w:tcPr>
            <w:tcW w:w="902" w:type="dxa"/>
          </w:tcPr>
          <w:p w14:paraId="5A1F29D7" w14:textId="77777777" w:rsidR="00B417B6" w:rsidRPr="00F11CC7" w:rsidRDefault="00B417B6" w:rsidP="00BF2428">
            <w:pPr>
              <w:pStyle w:val="ListParagraph"/>
              <w:numPr>
                <w:ilvl w:val="0"/>
                <w:numId w:val="1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711" w:type="dxa"/>
          </w:tcPr>
          <w:p w14:paraId="7894F152" w14:textId="77777777" w:rsidR="00B417B6" w:rsidRPr="00F11CC7" w:rsidRDefault="00B417B6" w:rsidP="00F11CC7">
            <w:pPr>
              <w:rPr>
                <w:sz w:val="24"/>
                <w:szCs w:val="24"/>
                <w:lang w:val="en-IN"/>
              </w:rPr>
            </w:pPr>
            <w:r w:rsidRPr="00F11CC7">
              <w:rPr>
                <w:sz w:val="24"/>
                <w:szCs w:val="24"/>
              </w:rPr>
              <w:t xml:space="preserve">Define </w:t>
            </w:r>
            <w:proofErr w:type="gramStart"/>
            <w:r w:rsidRPr="00F11CC7">
              <w:rPr>
                <w:sz w:val="24"/>
                <w:szCs w:val="24"/>
              </w:rPr>
              <w:t>principal  stresses</w:t>
            </w:r>
            <w:proofErr w:type="gramEnd"/>
            <w:r w:rsidRPr="00F11CC7"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14:paraId="04FADD4A" w14:textId="77777777" w:rsidR="00B417B6" w:rsidRPr="00F11CC7" w:rsidRDefault="00B417B6" w:rsidP="00F11CC7">
            <w:pPr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  <w:vAlign w:val="center"/>
          </w:tcPr>
          <w:p w14:paraId="27081529" w14:textId="77777777" w:rsidR="00B417B6" w:rsidRPr="00F11CC7" w:rsidRDefault="00B417B6" w:rsidP="00F11CC7">
            <w:pPr>
              <w:jc w:val="center"/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>CO-2</w:t>
            </w:r>
          </w:p>
        </w:tc>
        <w:tc>
          <w:tcPr>
            <w:tcW w:w="850" w:type="dxa"/>
            <w:vAlign w:val="center"/>
          </w:tcPr>
          <w:p w14:paraId="7C207EFD" w14:textId="77777777" w:rsidR="00B417B6" w:rsidRPr="00F11CC7" w:rsidRDefault="00B417B6" w:rsidP="00F11CC7">
            <w:pPr>
              <w:jc w:val="center"/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>BL-I</w:t>
            </w:r>
          </w:p>
        </w:tc>
      </w:tr>
      <w:tr w:rsidR="00B417B6" w:rsidRPr="00F11CC7" w14:paraId="36353409" w14:textId="77777777" w:rsidTr="00F1732A">
        <w:tc>
          <w:tcPr>
            <w:tcW w:w="902" w:type="dxa"/>
          </w:tcPr>
          <w:p w14:paraId="7C710156" w14:textId="77777777" w:rsidR="00B417B6" w:rsidRPr="00F11CC7" w:rsidRDefault="00B417B6" w:rsidP="00BF2428">
            <w:pPr>
              <w:pStyle w:val="ListParagraph"/>
              <w:numPr>
                <w:ilvl w:val="0"/>
                <w:numId w:val="1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711" w:type="dxa"/>
          </w:tcPr>
          <w:p w14:paraId="164D3189" w14:textId="77777777" w:rsidR="00781A8A" w:rsidRDefault="00B417B6" w:rsidP="00781A8A">
            <w:pPr>
              <w:ind w:right="-605"/>
              <w:contextualSpacing/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>Find the slope, of a simply supported beam of span L</w:t>
            </w:r>
            <w:r w:rsidR="00781A8A">
              <w:rPr>
                <w:sz w:val="24"/>
                <w:szCs w:val="24"/>
              </w:rPr>
              <w:t>,</w:t>
            </w:r>
            <w:r w:rsidRPr="00F11CC7">
              <w:rPr>
                <w:sz w:val="24"/>
                <w:szCs w:val="24"/>
              </w:rPr>
              <w:t xml:space="preserve"> carrying a central </w:t>
            </w:r>
          </w:p>
          <w:p w14:paraId="2A7220D3" w14:textId="77777777" w:rsidR="00B417B6" w:rsidRPr="00F11CC7" w:rsidRDefault="00B417B6" w:rsidP="00781A8A">
            <w:pPr>
              <w:ind w:right="-605"/>
              <w:contextualSpacing/>
              <w:rPr>
                <w:sz w:val="24"/>
                <w:szCs w:val="24"/>
                <w:lang w:val="en-IN"/>
              </w:rPr>
            </w:pPr>
            <w:r w:rsidRPr="00F11CC7">
              <w:rPr>
                <w:sz w:val="24"/>
                <w:szCs w:val="24"/>
              </w:rPr>
              <w:t>point load P.</w:t>
            </w:r>
          </w:p>
        </w:tc>
        <w:tc>
          <w:tcPr>
            <w:tcW w:w="567" w:type="dxa"/>
          </w:tcPr>
          <w:p w14:paraId="77620023" w14:textId="77777777" w:rsidR="00B417B6" w:rsidRPr="00F11CC7" w:rsidRDefault="00B417B6" w:rsidP="00F11CC7">
            <w:pPr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  <w:vAlign w:val="center"/>
          </w:tcPr>
          <w:p w14:paraId="05AC357B" w14:textId="77777777" w:rsidR="00B417B6" w:rsidRPr="00F11CC7" w:rsidRDefault="00B417B6" w:rsidP="00F11CC7">
            <w:pPr>
              <w:jc w:val="center"/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>CO-3</w:t>
            </w:r>
          </w:p>
        </w:tc>
        <w:tc>
          <w:tcPr>
            <w:tcW w:w="850" w:type="dxa"/>
            <w:vAlign w:val="center"/>
          </w:tcPr>
          <w:p w14:paraId="3A8C5F6A" w14:textId="77777777" w:rsidR="00B417B6" w:rsidRPr="00F11CC7" w:rsidRDefault="00B417B6" w:rsidP="00F11CC7">
            <w:pPr>
              <w:jc w:val="center"/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>BL-2</w:t>
            </w:r>
          </w:p>
        </w:tc>
      </w:tr>
    </w:tbl>
    <w:p w14:paraId="3219FE89" w14:textId="77777777" w:rsidR="00B417B6" w:rsidRDefault="00724F7E" w:rsidP="00724F7E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PART-B</w:t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5X10=50M</w:t>
      </w:r>
    </w:p>
    <w:tbl>
      <w:tblPr>
        <w:tblStyle w:val="TableGrid"/>
        <w:tblW w:w="108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655"/>
        <w:gridCol w:w="670"/>
        <w:gridCol w:w="789"/>
        <w:gridCol w:w="902"/>
      </w:tblGrid>
      <w:tr w:rsidR="00B417B6" w:rsidRPr="00F11CC7" w14:paraId="6F0CB1B8" w14:textId="77777777" w:rsidTr="00F1732A">
        <w:tc>
          <w:tcPr>
            <w:tcW w:w="10833" w:type="dxa"/>
            <w:gridSpan w:val="5"/>
          </w:tcPr>
          <w:p w14:paraId="2A468944" w14:textId="056C8773" w:rsidR="00B417B6" w:rsidRPr="00F11CC7" w:rsidRDefault="00B417B6" w:rsidP="00F11CC7">
            <w:pPr>
              <w:jc w:val="center"/>
              <w:rPr>
                <w:b/>
                <w:bCs/>
                <w:sz w:val="24"/>
                <w:szCs w:val="24"/>
              </w:rPr>
            </w:pPr>
            <w:r w:rsidRPr="00F11CC7">
              <w:rPr>
                <w:b/>
                <w:bCs/>
                <w:sz w:val="24"/>
                <w:szCs w:val="24"/>
              </w:rPr>
              <w:t>UNIT-</w:t>
            </w:r>
            <w:r w:rsidR="00F1732A">
              <w:rPr>
                <w:b/>
                <w:bCs/>
                <w:sz w:val="24"/>
                <w:szCs w:val="24"/>
              </w:rPr>
              <w:t>I</w:t>
            </w:r>
          </w:p>
        </w:tc>
      </w:tr>
      <w:tr w:rsidR="00B417B6" w:rsidRPr="00F11CC7" w14:paraId="29AB5F38" w14:textId="77777777" w:rsidTr="00F1732A">
        <w:tc>
          <w:tcPr>
            <w:tcW w:w="817" w:type="dxa"/>
          </w:tcPr>
          <w:p w14:paraId="550ACCA3" w14:textId="77777777" w:rsidR="00B417B6" w:rsidRPr="00F11CC7" w:rsidRDefault="00B417B6" w:rsidP="00F11CC7">
            <w:pPr>
              <w:jc w:val="center"/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>1</w:t>
            </w:r>
            <w:r w:rsidR="00724F7E">
              <w:rPr>
                <w:sz w:val="24"/>
                <w:szCs w:val="24"/>
              </w:rPr>
              <w:t>.</w:t>
            </w:r>
          </w:p>
        </w:tc>
        <w:tc>
          <w:tcPr>
            <w:tcW w:w="7655" w:type="dxa"/>
          </w:tcPr>
          <w:p w14:paraId="1A597F87" w14:textId="77777777" w:rsidR="00B417B6" w:rsidRPr="00F11CC7" w:rsidRDefault="00B417B6" w:rsidP="00BF2428">
            <w:pPr>
              <w:pStyle w:val="ListParagraph"/>
              <w:numPr>
                <w:ilvl w:val="0"/>
                <w:numId w:val="2"/>
              </w:numPr>
              <w:ind w:left="360"/>
              <w:contextualSpacing w:val="0"/>
              <w:jc w:val="both"/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>Draw the stress-strain curve for mild steel, highlighting its key features.</w:t>
            </w:r>
          </w:p>
        </w:tc>
        <w:tc>
          <w:tcPr>
            <w:tcW w:w="670" w:type="dxa"/>
          </w:tcPr>
          <w:p w14:paraId="767E309C" w14:textId="77777777" w:rsidR="00B417B6" w:rsidRPr="00F11CC7" w:rsidRDefault="00B417B6" w:rsidP="00F11CC7">
            <w:pPr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>5M</w:t>
            </w:r>
          </w:p>
        </w:tc>
        <w:tc>
          <w:tcPr>
            <w:tcW w:w="789" w:type="dxa"/>
          </w:tcPr>
          <w:p w14:paraId="621BD751" w14:textId="77777777" w:rsidR="00B417B6" w:rsidRPr="00F11CC7" w:rsidRDefault="00B417B6" w:rsidP="00F11CC7">
            <w:pPr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>CO-1</w:t>
            </w:r>
          </w:p>
        </w:tc>
        <w:tc>
          <w:tcPr>
            <w:tcW w:w="902" w:type="dxa"/>
          </w:tcPr>
          <w:p w14:paraId="612027FF" w14:textId="77777777" w:rsidR="00B417B6" w:rsidRPr="00F11CC7" w:rsidRDefault="00B417B6" w:rsidP="00F11CC7">
            <w:pPr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>BL-1</w:t>
            </w:r>
          </w:p>
        </w:tc>
      </w:tr>
      <w:tr w:rsidR="00B417B6" w:rsidRPr="00F11CC7" w14:paraId="47E7881C" w14:textId="77777777" w:rsidTr="00F1732A">
        <w:trPr>
          <w:trHeight w:val="329"/>
        </w:trPr>
        <w:tc>
          <w:tcPr>
            <w:tcW w:w="817" w:type="dxa"/>
          </w:tcPr>
          <w:p w14:paraId="2E70AB4E" w14:textId="77777777" w:rsidR="00B417B6" w:rsidRPr="00F11CC7" w:rsidRDefault="00B417B6" w:rsidP="00F11C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14:paraId="33689F83" w14:textId="0AB724C2" w:rsidR="00B417B6" w:rsidRPr="00F11CC7" w:rsidRDefault="00F1732A" w:rsidP="00F1732A">
            <w:pPr>
              <w:pStyle w:val="NormalWeb"/>
              <w:spacing w:before="0" w:beforeAutospacing="0" w:after="0" w:afterAutospacing="0"/>
              <w:jc w:val="both"/>
            </w:pPr>
            <w:r>
              <w:t xml:space="preserve">b) </w:t>
            </w:r>
            <w:r w:rsidR="00B417B6" w:rsidRPr="00F11CC7">
              <w:t xml:space="preserve">A rod with a length of 200 cm and a diameter of 3.0 cm is subjected to an axial load of 30 </w:t>
            </w:r>
            <w:proofErr w:type="spellStart"/>
            <w:r w:rsidR="00B417B6" w:rsidRPr="00F11CC7">
              <w:t>kN.</w:t>
            </w:r>
            <w:proofErr w:type="spellEnd"/>
            <w:r w:rsidR="00B417B6" w:rsidRPr="00F11CC7">
              <w:t xml:space="preserve"> If the modulus of elasticity for the material of the rod is 1.8×10</w:t>
            </w:r>
            <w:r w:rsidR="00B417B6" w:rsidRPr="00781A8A">
              <w:rPr>
                <w:vertAlign w:val="superscript"/>
              </w:rPr>
              <w:t>5</w:t>
            </w:r>
            <w:r w:rsidR="00781A8A">
              <w:rPr>
                <w:vertAlign w:val="superscript"/>
              </w:rPr>
              <w:t xml:space="preserve"> </w:t>
            </w:r>
            <w:r w:rsidR="00B417B6" w:rsidRPr="00F11CC7">
              <w:t>N/mm</w:t>
            </w:r>
            <w:r w:rsidR="00B417B6" w:rsidRPr="00F11CC7">
              <w:rPr>
                <w:vertAlign w:val="superscript"/>
              </w:rPr>
              <w:t>2</w:t>
            </w:r>
            <w:r w:rsidR="00B417B6" w:rsidRPr="00F11CC7">
              <w:t>, calculate the following:</w:t>
            </w:r>
          </w:p>
          <w:p w14:paraId="7E064752" w14:textId="31F41D40" w:rsidR="00B417B6" w:rsidRPr="00F11CC7" w:rsidRDefault="00F1732A" w:rsidP="00F173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i) </w:t>
            </w:r>
            <w:r w:rsidR="00B417B6" w:rsidRPr="00F11CC7">
              <w:rPr>
                <w:sz w:val="24"/>
                <w:szCs w:val="24"/>
              </w:rPr>
              <w:t xml:space="preserve">The stress on the </w:t>
            </w:r>
            <w:proofErr w:type="spellStart"/>
            <w:r w:rsidR="00B417B6" w:rsidRPr="00F11CC7">
              <w:rPr>
                <w:sz w:val="24"/>
                <w:szCs w:val="24"/>
              </w:rPr>
              <w:t>rod</w:t>
            </w:r>
            <w:proofErr w:type="spellEnd"/>
            <w:r w:rsidR="00B417B6" w:rsidRPr="00F11CC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   ii)  </w:t>
            </w:r>
            <w:r w:rsidR="00B417B6" w:rsidRPr="00F11CC7">
              <w:rPr>
                <w:sz w:val="24"/>
                <w:szCs w:val="24"/>
              </w:rPr>
              <w:t>The strain in the rod.</w:t>
            </w:r>
            <w:r>
              <w:rPr>
                <w:sz w:val="24"/>
                <w:szCs w:val="24"/>
              </w:rPr>
              <w:t xml:space="preserve">   iii) </w:t>
            </w:r>
            <w:r w:rsidR="00B417B6" w:rsidRPr="00F11CC7">
              <w:rPr>
                <w:sz w:val="24"/>
                <w:szCs w:val="24"/>
              </w:rPr>
              <w:t>The elongation of the rod.</w:t>
            </w:r>
          </w:p>
        </w:tc>
        <w:tc>
          <w:tcPr>
            <w:tcW w:w="670" w:type="dxa"/>
          </w:tcPr>
          <w:p w14:paraId="51EB00E9" w14:textId="77777777" w:rsidR="00B417B6" w:rsidRPr="00F11CC7" w:rsidRDefault="00B417B6" w:rsidP="00F11CC7">
            <w:pPr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>5M</w:t>
            </w:r>
          </w:p>
        </w:tc>
        <w:tc>
          <w:tcPr>
            <w:tcW w:w="789" w:type="dxa"/>
          </w:tcPr>
          <w:p w14:paraId="3F8EC8AE" w14:textId="77777777" w:rsidR="00B417B6" w:rsidRPr="00F11CC7" w:rsidRDefault="00B417B6" w:rsidP="00F11CC7">
            <w:pPr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>CO-1</w:t>
            </w:r>
          </w:p>
        </w:tc>
        <w:tc>
          <w:tcPr>
            <w:tcW w:w="902" w:type="dxa"/>
          </w:tcPr>
          <w:p w14:paraId="63B5937A" w14:textId="77777777" w:rsidR="00B417B6" w:rsidRPr="00F11CC7" w:rsidRDefault="00B417B6" w:rsidP="00F11CC7">
            <w:pPr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>BL-</w:t>
            </w:r>
            <w:r w:rsidR="00D156B2">
              <w:rPr>
                <w:sz w:val="24"/>
                <w:szCs w:val="24"/>
              </w:rPr>
              <w:t>3</w:t>
            </w:r>
          </w:p>
        </w:tc>
      </w:tr>
      <w:tr w:rsidR="00B417B6" w:rsidRPr="00F11CC7" w14:paraId="559FB898" w14:textId="77777777" w:rsidTr="00F1732A">
        <w:tc>
          <w:tcPr>
            <w:tcW w:w="10833" w:type="dxa"/>
            <w:gridSpan w:val="5"/>
          </w:tcPr>
          <w:p w14:paraId="185D7D61" w14:textId="77777777" w:rsidR="00B417B6" w:rsidRPr="00F11CC7" w:rsidRDefault="00B417B6" w:rsidP="00F11CC7">
            <w:pPr>
              <w:jc w:val="center"/>
              <w:rPr>
                <w:b/>
                <w:bCs/>
                <w:sz w:val="24"/>
                <w:szCs w:val="24"/>
              </w:rPr>
            </w:pPr>
            <w:r w:rsidRPr="00F11CC7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B417B6" w:rsidRPr="00F11CC7" w14:paraId="38BB4E69" w14:textId="77777777" w:rsidTr="00F1732A">
        <w:tc>
          <w:tcPr>
            <w:tcW w:w="817" w:type="dxa"/>
          </w:tcPr>
          <w:p w14:paraId="6B798E8F" w14:textId="77777777" w:rsidR="00B417B6" w:rsidRPr="00F11CC7" w:rsidRDefault="00B417B6" w:rsidP="00F11CC7">
            <w:pPr>
              <w:jc w:val="center"/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>2</w:t>
            </w:r>
            <w:r w:rsidR="00724F7E">
              <w:rPr>
                <w:sz w:val="24"/>
                <w:szCs w:val="24"/>
              </w:rPr>
              <w:t>.</w:t>
            </w:r>
          </w:p>
        </w:tc>
        <w:tc>
          <w:tcPr>
            <w:tcW w:w="7655" w:type="dxa"/>
          </w:tcPr>
          <w:p w14:paraId="315F0101" w14:textId="77777777" w:rsidR="00B417B6" w:rsidRPr="00F11CC7" w:rsidRDefault="00B417B6" w:rsidP="00F11CC7">
            <w:pPr>
              <w:pStyle w:val="Default"/>
              <w:jc w:val="both"/>
            </w:pPr>
            <w:r w:rsidRPr="00F11CC7">
              <w:t xml:space="preserve">An aluminum bar with a cross-sectional area of 1500 mm² is subjected to axial forces as shown in the figure. The Young's modulus for aluminum typically ranges from </w:t>
            </w:r>
            <w:r w:rsidRPr="00F11CC7">
              <w:rPr>
                <w:bCs/>
              </w:rPr>
              <w:t xml:space="preserve">70 </w:t>
            </w:r>
            <w:proofErr w:type="spellStart"/>
            <w:r w:rsidRPr="00F11CC7">
              <w:rPr>
                <w:bCs/>
              </w:rPr>
              <w:t>GPa</w:t>
            </w:r>
            <w:proofErr w:type="spellEnd"/>
            <w:r w:rsidR="00781A8A">
              <w:rPr>
                <w:bCs/>
              </w:rPr>
              <w:t>. Determine the total elongation of the bar.</w:t>
            </w:r>
          </w:p>
          <w:p w14:paraId="24B66359" w14:textId="77777777" w:rsidR="00B417B6" w:rsidRPr="00F11CC7" w:rsidRDefault="00B417B6" w:rsidP="00F1732A">
            <w:pPr>
              <w:pStyle w:val="ListParagraph"/>
              <w:ind w:left="360"/>
              <w:contextualSpacing w:val="0"/>
              <w:jc w:val="center"/>
              <w:rPr>
                <w:sz w:val="24"/>
                <w:szCs w:val="24"/>
              </w:rPr>
            </w:pPr>
            <w:r w:rsidRPr="00F11CC7">
              <w:rPr>
                <w:noProof/>
                <w:sz w:val="24"/>
                <w:szCs w:val="24"/>
                <w:lang w:val="en-IN" w:eastAsia="en-IN"/>
              </w:rPr>
              <w:drawing>
                <wp:inline distT="0" distB="0" distL="0" distR="0" wp14:anchorId="5D615529" wp14:editId="601A0C3F">
                  <wp:extent cx="3176332" cy="754380"/>
                  <wp:effectExtent l="0" t="0" r="0" b="0"/>
                  <wp:docPr id="1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6688" cy="768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" w:type="dxa"/>
          </w:tcPr>
          <w:p w14:paraId="040E1AF6" w14:textId="77777777" w:rsidR="00B417B6" w:rsidRPr="00F11CC7" w:rsidRDefault="00B417B6" w:rsidP="00F11CC7">
            <w:pPr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>10M</w:t>
            </w:r>
          </w:p>
        </w:tc>
        <w:tc>
          <w:tcPr>
            <w:tcW w:w="789" w:type="dxa"/>
          </w:tcPr>
          <w:p w14:paraId="2C2D09BD" w14:textId="77777777" w:rsidR="00B417B6" w:rsidRPr="00F11CC7" w:rsidRDefault="00B417B6" w:rsidP="00F11CC7">
            <w:pPr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>CO-1</w:t>
            </w:r>
          </w:p>
        </w:tc>
        <w:tc>
          <w:tcPr>
            <w:tcW w:w="902" w:type="dxa"/>
          </w:tcPr>
          <w:p w14:paraId="56DB5E3E" w14:textId="77777777" w:rsidR="00B417B6" w:rsidRPr="00F11CC7" w:rsidRDefault="00B417B6" w:rsidP="00F11CC7">
            <w:pPr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>BL-</w:t>
            </w:r>
            <w:r w:rsidR="00D156B2">
              <w:rPr>
                <w:sz w:val="24"/>
                <w:szCs w:val="24"/>
              </w:rPr>
              <w:t>3</w:t>
            </w:r>
          </w:p>
        </w:tc>
      </w:tr>
      <w:tr w:rsidR="00B417B6" w:rsidRPr="00F11CC7" w14:paraId="3605EEFD" w14:textId="77777777" w:rsidTr="00F1732A">
        <w:tc>
          <w:tcPr>
            <w:tcW w:w="10833" w:type="dxa"/>
            <w:gridSpan w:val="5"/>
          </w:tcPr>
          <w:p w14:paraId="04BBDC7A" w14:textId="77777777" w:rsidR="00B417B6" w:rsidRPr="00F11CC7" w:rsidRDefault="00B417B6" w:rsidP="00F11CC7">
            <w:pPr>
              <w:jc w:val="center"/>
              <w:rPr>
                <w:b/>
                <w:bCs/>
                <w:sz w:val="24"/>
                <w:szCs w:val="24"/>
              </w:rPr>
            </w:pPr>
            <w:r w:rsidRPr="00F11CC7">
              <w:rPr>
                <w:b/>
                <w:bCs/>
                <w:sz w:val="24"/>
                <w:szCs w:val="24"/>
              </w:rPr>
              <w:t>UNIT-II</w:t>
            </w:r>
          </w:p>
        </w:tc>
      </w:tr>
      <w:tr w:rsidR="00B417B6" w:rsidRPr="00F11CC7" w14:paraId="638079FE" w14:textId="77777777" w:rsidTr="00F1732A">
        <w:tc>
          <w:tcPr>
            <w:tcW w:w="817" w:type="dxa"/>
          </w:tcPr>
          <w:p w14:paraId="1CAE425E" w14:textId="77777777" w:rsidR="00B417B6" w:rsidRPr="00F11CC7" w:rsidRDefault="00B417B6" w:rsidP="00F11CC7">
            <w:pPr>
              <w:jc w:val="center"/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>3</w:t>
            </w:r>
            <w:r w:rsidR="00724F7E">
              <w:rPr>
                <w:sz w:val="24"/>
                <w:szCs w:val="24"/>
              </w:rPr>
              <w:t>.</w:t>
            </w:r>
          </w:p>
        </w:tc>
        <w:tc>
          <w:tcPr>
            <w:tcW w:w="7655" w:type="dxa"/>
          </w:tcPr>
          <w:p w14:paraId="6434DD8C" w14:textId="77777777" w:rsidR="00B417B6" w:rsidRPr="00F11CC7" w:rsidRDefault="00B417B6" w:rsidP="00BF2428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rPr>
                <w:sz w:val="24"/>
                <w:szCs w:val="24"/>
              </w:rPr>
            </w:pPr>
            <w:r w:rsidRPr="00F11CC7">
              <w:rPr>
                <w:rFonts w:eastAsia="Calibri"/>
                <w:color w:val="000000"/>
                <w:sz w:val="24"/>
                <w:szCs w:val="24"/>
                <w:lang w:bidi="te-IN"/>
              </w:rPr>
              <w:t>Deduce the relation between shear force and rate of loading.</w:t>
            </w:r>
          </w:p>
        </w:tc>
        <w:tc>
          <w:tcPr>
            <w:tcW w:w="670" w:type="dxa"/>
          </w:tcPr>
          <w:p w14:paraId="5B24360C" w14:textId="77777777" w:rsidR="00B417B6" w:rsidRPr="00F11CC7" w:rsidRDefault="00781A8A" w:rsidP="00F11C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417B6" w:rsidRPr="00F11CC7">
              <w:rPr>
                <w:sz w:val="24"/>
                <w:szCs w:val="24"/>
              </w:rPr>
              <w:t>M</w:t>
            </w:r>
          </w:p>
        </w:tc>
        <w:tc>
          <w:tcPr>
            <w:tcW w:w="789" w:type="dxa"/>
          </w:tcPr>
          <w:p w14:paraId="173A63AC" w14:textId="77777777" w:rsidR="00B417B6" w:rsidRPr="00F11CC7" w:rsidRDefault="00B417B6" w:rsidP="00F11CC7">
            <w:pPr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>CO-3</w:t>
            </w:r>
          </w:p>
        </w:tc>
        <w:tc>
          <w:tcPr>
            <w:tcW w:w="902" w:type="dxa"/>
          </w:tcPr>
          <w:p w14:paraId="360E73E2" w14:textId="77777777" w:rsidR="00B417B6" w:rsidRPr="00F11CC7" w:rsidRDefault="00B417B6" w:rsidP="00D156B2">
            <w:pPr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>BL-</w:t>
            </w:r>
            <w:r w:rsidR="00D156B2">
              <w:rPr>
                <w:sz w:val="24"/>
                <w:szCs w:val="24"/>
              </w:rPr>
              <w:t>4</w:t>
            </w:r>
          </w:p>
        </w:tc>
      </w:tr>
      <w:tr w:rsidR="00B417B6" w:rsidRPr="00F11CC7" w14:paraId="0E5EB397" w14:textId="77777777" w:rsidTr="00F1732A">
        <w:tc>
          <w:tcPr>
            <w:tcW w:w="817" w:type="dxa"/>
          </w:tcPr>
          <w:p w14:paraId="52D4FDC2" w14:textId="77777777" w:rsidR="00B417B6" w:rsidRPr="00F11CC7" w:rsidRDefault="00B417B6" w:rsidP="00F11C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14:paraId="5017D850" w14:textId="77777777" w:rsidR="00B417B6" w:rsidRPr="00F11CC7" w:rsidRDefault="00B417B6" w:rsidP="00BF2428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both"/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  <w:lang w:val="en-IN"/>
              </w:rPr>
              <w:t xml:space="preserve">A simply supported beam has a span of 9 m and carries a uniformly distributed load of 15 </w:t>
            </w:r>
            <w:proofErr w:type="spellStart"/>
            <w:r w:rsidRPr="00F11CC7">
              <w:rPr>
                <w:sz w:val="24"/>
                <w:szCs w:val="24"/>
                <w:lang w:val="en-IN"/>
              </w:rPr>
              <w:t>kN</w:t>
            </w:r>
            <w:proofErr w:type="spellEnd"/>
            <w:r w:rsidRPr="00F11CC7">
              <w:rPr>
                <w:sz w:val="24"/>
                <w:szCs w:val="24"/>
                <w:lang w:val="en-IN"/>
              </w:rPr>
              <w:t xml:space="preserve">/m over the whole span along with </w:t>
            </w:r>
            <w:proofErr w:type="gramStart"/>
            <w:r w:rsidRPr="00F11CC7">
              <w:rPr>
                <w:sz w:val="24"/>
                <w:szCs w:val="24"/>
                <w:lang w:val="en-IN"/>
              </w:rPr>
              <w:t>two point</w:t>
            </w:r>
            <w:proofErr w:type="gramEnd"/>
            <w:r w:rsidRPr="00F11CC7">
              <w:rPr>
                <w:sz w:val="24"/>
                <w:szCs w:val="24"/>
                <w:lang w:val="en-IN"/>
              </w:rPr>
              <w:t xml:space="preserve"> loads of 20 </w:t>
            </w:r>
            <w:proofErr w:type="spellStart"/>
            <w:r w:rsidRPr="00F11CC7">
              <w:rPr>
                <w:sz w:val="24"/>
                <w:szCs w:val="24"/>
                <w:lang w:val="en-IN"/>
              </w:rPr>
              <w:t>kN</w:t>
            </w:r>
            <w:proofErr w:type="spellEnd"/>
            <w:r w:rsidRPr="00F11CC7">
              <w:rPr>
                <w:sz w:val="24"/>
                <w:szCs w:val="24"/>
                <w:lang w:val="en-IN"/>
              </w:rPr>
              <w:t xml:space="preserve"> and 40 </w:t>
            </w:r>
            <w:proofErr w:type="spellStart"/>
            <w:r w:rsidRPr="00F11CC7">
              <w:rPr>
                <w:sz w:val="24"/>
                <w:szCs w:val="24"/>
                <w:lang w:val="en-IN"/>
              </w:rPr>
              <w:t>kN</w:t>
            </w:r>
            <w:proofErr w:type="spellEnd"/>
            <w:r w:rsidRPr="00F11CC7">
              <w:rPr>
                <w:sz w:val="24"/>
                <w:szCs w:val="24"/>
                <w:lang w:val="en-IN"/>
              </w:rPr>
              <w:t xml:space="preserve"> at 4 m and 6 m respectively from the left hand support. Draw the shear force and bending moment diagrams indicating the values at the point loads.</w:t>
            </w:r>
            <w:r w:rsidRPr="00F11CC7">
              <w:rPr>
                <w:sz w:val="24"/>
                <w:szCs w:val="24"/>
                <w:lang w:val="en-IN"/>
              </w:rPr>
              <w:tab/>
            </w:r>
          </w:p>
        </w:tc>
        <w:tc>
          <w:tcPr>
            <w:tcW w:w="670" w:type="dxa"/>
          </w:tcPr>
          <w:p w14:paraId="3DD250ED" w14:textId="77777777" w:rsidR="00B417B6" w:rsidRPr="00F11CC7" w:rsidRDefault="00781A8A" w:rsidP="00F11C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B417B6" w:rsidRPr="00F11CC7">
              <w:rPr>
                <w:sz w:val="24"/>
                <w:szCs w:val="24"/>
              </w:rPr>
              <w:t>M</w:t>
            </w:r>
          </w:p>
        </w:tc>
        <w:tc>
          <w:tcPr>
            <w:tcW w:w="789" w:type="dxa"/>
          </w:tcPr>
          <w:p w14:paraId="48776219" w14:textId="77777777" w:rsidR="00B417B6" w:rsidRPr="00F11CC7" w:rsidRDefault="00B417B6" w:rsidP="00F11CC7">
            <w:pPr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>CO-3</w:t>
            </w:r>
          </w:p>
        </w:tc>
        <w:tc>
          <w:tcPr>
            <w:tcW w:w="902" w:type="dxa"/>
          </w:tcPr>
          <w:p w14:paraId="26FB364B" w14:textId="77777777" w:rsidR="00B417B6" w:rsidRPr="00F11CC7" w:rsidRDefault="00B417B6" w:rsidP="00F11CC7">
            <w:pPr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>BL-3</w:t>
            </w:r>
          </w:p>
        </w:tc>
      </w:tr>
      <w:tr w:rsidR="00B417B6" w:rsidRPr="00F11CC7" w14:paraId="75CBB355" w14:textId="77777777" w:rsidTr="00F1732A">
        <w:tc>
          <w:tcPr>
            <w:tcW w:w="10833" w:type="dxa"/>
            <w:gridSpan w:val="5"/>
          </w:tcPr>
          <w:p w14:paraId="621C6140" w14:textId="77777777" w:rsidR="00B417B6" w:rsidRPr="00F11CC7" w:rsidRDefault="00B417B6" w:rsidP="00F11CC7">
            <w:pPr>
              <w:jc w:val="center"/>
              <w:rPr>
                <w:b/>
                <w:bCs/>
                <w:sz w:val="24"/>
                <w:szCs w:val="24"/>
              </w:rPr>
            </w:pPr>
            <w:r w:rsidRPr="00F11CC7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B417B6" w:rsidRPr="00F11CC7" w14:paraId="17C9434E" w14:textId="77777777" w:rsidTr="00F1732A">
        <w:tc>
          <w:tcPr>
            <w:tcW w:w="817" w:type="dxa"/>
          </w:tcPr>
          <w:p w14:paraId="22ABB0FA" w14:textId="77777777" w:rsidR="00B417B6" w:rsidRPr="00F11CC7" w:rsidRDefault="00B417B6" w:rsidP="00F11CC7">
            <w:pPr>
              <w:jc w:val="center"/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>4</w:t>
            </w:r>
            <w:r w:rsidR="00724F7E">
              <w:rPr>
                <w:sz w:val="24"/>
                <w:szCs w:val="24"/>
              </w:rPr>
              <w:t>.</w:t>
            </w:r>
          </w:p>
        </w:tc>
        <w:tc>
          <w:tcPr>
            <w:tcW w:w="7655" w:type="dxa"/>
          </w:tcPr>
          <w:p w14:paraId="2FB12C48" w14:textId="77777777" w:rsidR="00B417B6" w:rsidRPr="00F11CC7" w:rsidRDefault="00B417B6" w:rsidP="00F11CC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  <w:lang w:val="en-IN"/>
              </w:rPr>
              <w:t xml:space="preserve">A hollow shaft is required to transmit 600 kW at 110 </w:t>
            </w:r>
            <w:proofErr w:type="spellStart"/>
            <w:r w:rsidRPr="00F11CC7">
              <w:rPr>
                <w:sz w:val="24"/>
                <w:szCs w:val="24"/>
                <w:lang w:val="en-IN"/>
              </w:rPr>
              <w:t>r.p.m</w:t>
            </w:r>
            <w:proofErr w:type="spellEnd"/>
            <w:r w:rsidRPr="00F11CC7">
              <w:rPr>
                <w:sz w:val="24"/>
                <w:szCs w:val="24"/>
                <w:lang w:val="en-IN"/>
              </w:rPr>
              <w:t xml:space="preserve">., the maximum torque being 20% greater than the mean. The shear stress is not to exceed 63 MPa and twist in a length of 3 metres not to exceed 1.4 degrees. Find the external diameter of the shaft, if the internal diameter to the external diameter is 3/8. Take modulus of rigidity as 84 </w:t>
            </w:r>
            <w:proofErr w:type="spellStart"/>
            <w:r w:rsidRPr="00F11CC7">
              <w:rPr>
                <w:sz w:val="24"/>
                <w:szCs w:val="24"/>
                <w:lang w:val="en-IN"/>
              </w:rPr>
              <w:t>GPa</w:t>
            </w:r>
            <w:proofErr w:type="spellEnd"/>
            <w:r w:rsidRPr="00F11CC7">
              <w:rPr>
                <w:sz w:val="24"/>
                <w:szCs w:val="24"/>
                <w:lang w:val="en-IN"/>
              </w:rPr>
              <w:t>.</w:t>
            </w:r>
          </w:p>
        </w:tc>
        <w:tc>
          <w:tcPr>
            <w:tcW w:w="670" w:type="dxa"/>
          </w:tcPr>
          <w:p w14:paraId="3AFC883E" w14:textId="77777777" w:rsidR="00B417B6" w:rsidRPr="00F11CC7" w:rsidRDefault="00B417B6" w:rsidP="00F11CC7">
            <w:pPr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>10M</w:t>
            </w:r>
          </w:p>
        </w:tc>
        <w:tc>
          <w:tcPr>
            <w:tcW w:w="789" w:type="dxa"/>
          </w:tcPr>
          <w:p w14:paraId="0503944F" w14:textId="77777777" w:rsidR="00B417B6" w:rsidRPr="00F11CC7" w:rsidRDefault="00B417B6" w:rsidP="00F11CC7">
            <w:pPr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>CO-1</w:t>
            </w:r>
          </w:p>
        </w:tc>
        <w:tc>
          <w:tcPr>
            <w:tcW w:w="902" w:type="dxa"/>
          </w:tcPr>
          <w:p w14:paraId="755D4FBF" w14:textId="77777777" w:rsidR="00B417B6" w:rsidRPr="00F11CC7" w:rsidRDefault="00B417B6" w:rsidP="00F11CC7">
            <w:pPr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>BL-3</w:t>
            </w:r>
          </w:p>
        </w:tc>
      </w:tr>
      <w:tr w:rsidR="00B417B6" w:rsidRPr="00F11CC7" w14:paraId="566F5E9B" w14:textId="77777777" w:rsidTr="00F1732A">
        <w:tc>
          <w:tcPr>
            <w:tcW w:w="10833" w:type="dxa"/>
            <w:gridSpan w:val="5"/>
          </w:tcPr>
          <w:p w14:paraId="3280C79B" w14:textId="77777777" w:rsidR="00F1732A" w:rsidRDefault="00F1732A" w:rsidP="00F11CC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F27D6FD" w14:textId="73CA49DE" w:rsidR="00B417B6" w:rsidRPr="00F11CC7" w:rsidRDefault="00B417B6" w:rsidP="00F11CC7">
            <w:pPr>
              <w:jc w:val="center"/>
              <w:rPr>
                <w:b/>
                <w:bCs/>
                <w:sz w:val="24"/>
                <w:szCs w:val="24"/>
              </w:rPr>
            </w:pPr>
            <w:r w:rsidRPr="00F11CC7">
              <w:rPr>
                <w:b/>
                <w:bCs/>
                <w:sz w:val="24"/>
                <w:szCs w:val="24"/>
              </w:rPr>
              <w:t>UNIT-III</w:t>
            </w:r>
          </w:p>
        </w:tc>
      </w:tr>
      <w:tr w:rsidR="00B417B6" w:rsidRPr="00F11CC7" w14:paraId="21DEAB8F" w14:textId="77777777" w:rsidTr="00F1732A">
        <w:tc>
          <w:tcPr>
            <w:tcW w:w="817" w:type="dxa"/>
          </w:tcPr>
          <w:p w14:paraId="098D5114" w14:textId="77777777" w:rsidR="00B417B6" w:rsidRPr="00F11CC7" w:rsidRDefault="00B417B6" w:rsidP="00F11CC7">
            <w:pPr>
              <w:jc w:val="center"/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>5</w:t>
            </w:r>
            <w:r w:rsidR="00724F7E">
              <w:rPr>
                <w:sz w:val="24"/>
                <w:szCs w:val="24"/>
              </w:rPr>
              <w:t>.</w:t>
            </w:r>
          </w:p>
        </w:tc>
        <w:tc>
          <w:tcPr>
            <w:tcW w:w="7655" w:type="dxa"/>
          </w:tcPr>
          <w:p w14:paraId="0D6C2DE8" w14:textId="77777777" w:rsidR="00B417B6" w:rsidRPr="00F11CC7" w:rsidRDefault="00B417B6" w:rsidP="00BF2428">
            <w:pPr>
              <w:pStyle w:val="ListParagraph"/>
              <w:numPr>
                <w:ilvl w:val="0"/>
                <w:numId w:val="4"/>
              </w:numPr>
              <w:ind w:left="360"/>
              <w:contextualSpacing w:val="0"/>
              <w:jc w:val="both"/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  <w:lang w:val="en-IN"/>
              </w:rPr>
              <w:t xml:space="preserve">Find the ratio of maximum shear stress to average shear stress in case of a rectangular section of size </w:t>
            </w:r>
            <w:proofErr w:type="spellStart"/>
            <w:r w:rsidRPr="00F11CC7">
              <w:rPr>
                <w:sz w:val="24"/>
                <w:szCs w:val="24"/>
                <w:lang w:val="en-IN"/>
              </w:rPr>
              <w:t>b</w:t>
            </w:r>
            <w:r w:rsidR="003655DD">
              <w:rPr>
                <w:sz w:val="24"/>
                <w:szCs w:val="24"/>
                <w:lang w:val="en-IN"/>
              </w:rPr>
              <w:t>X</w:t>
            </w:r>
            <w:r w:rsidRPr="00F11CC7">
              <w:rPr>
                <w:sz w:val="24"/>
                <w:szCs w:val="24"/>
                <w:lang w:val="en-IN"/>
              </w:rPr>
              <w:t>d</w:t>
            </w:r>
            <w:proofErr w:type="spellEnd"/>
            <w:r w:rsidRPr="00F11CC7">
              <w:rPr>
                <w:sz w:val="24"/>
                <w:szCs w:val="24"/>
                <w:lang w:val="en-IN"/>
              </w:rPr>
              <w:t>.</w:t>
            </w:r>
          </w:p>
        </w:tc>
        <w:tc>
          <w:tcPr>
            <w:tcW w:w="670" w:type="dxa"/>
          </w:tcPr>
          <w:p w14:paraId="0A29D542" w14:textId="77777777" w:rsidR="00B417B6" w:rsidRPr="00F11CC7" w:rsidRDefault="00B417B6" w:rsidP="00F11CC7">
            <w:pPr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>5M</w:t>
            </w:r>
          </w:p>
        </w:tc>
        <w:tc>
          <w:tcPr>
            <w:tcW w:w="789" w:type="dxa"/>
          </w:tcPr>
          <w:p w14:paraId="01E6EC65" w14:textId="77777777" w:rsidR="00B417B6" w:rsidRPr="00F11CC7" w:rsidRDefault="00B417B6" w:rsidP="00F11CC7">
            <w:pPr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>CO-3</w:t>
            </w:r>
          </w:p>
        </w:tc>
        <w:tc>
          <w:tcPr>
            <w:tcW w:w="902" w:type="dxa"/>
          </w:tcPr>
          <w:p w14:paraId="130780A3" w14:textId="77777777" w:rsidR="00B417B6" w:rsidRPr="00F11CC7" w:rsidRDefault="00B417B6" w:rsidP="00F11CC7">
            <w:pPr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>BL-</w:t>
            </w:r>
            <w:r w:rsidR="00D156B2">
              <w:rPr>
                <w:sz w:val="24"/>
                <w:szCs w:val="24"/>
              </w:rPr>
              <w:t>3</w:t>
            </w:r>
          </w:p>
        </w:tc>
      </w:tr>
      <w:tr w:rsidR="00B417B6" w:rsidRPr="00F11CC7" w14:paraId="71C4EC68" w14:textId="77777777" w:rsidTr="00F1732A">
        <w:tc>
          <w:tcPr>
            <w:tcW w:w="817" w:type="dxa"/>
          </w:tcPr>
          <w:p w14:paraId="76685C38" w14:textId="77777777" w:rsidR="00B417B6" w:rsidRPr="00F11CC7" w:rsidRDefault="00B417B6" w:rsidP="00F11C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14:paraId="1CA6D74B" w14:textId="77777777" w:rsidR="00B417B6" w:rsidRPr="00F11CC7" w:rsidRDefault="00B417B6" w:rsidP="00BF2428">
            <w:pPr>
              <w:pStyle w:val="ListParagraph"/>
              <w:numPr>
                <w:ilvl w:val="0"/>
                <w:numId w:val="4"/>
              </w:numPr>
              <w:ind w:left="360"/>
              <w:contextualSpacing w:val="0"/>
              <w:jc w:val="both"/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  <w:lang w:val="en-IN"/>
              </w:rPr>
              <w:t>The cross section of joi</w:t>
            </w:r>
            <w:r w:rsidR="003655DD">
              <w:rPr>
                <w:sz w:val="24"/>
                <w:szCs w:val="24"/>
                <w:lang w:val="en-IN"/>
              </w:rPr>
              <w:t>n</w:t>
            </w:r>
            <w:r w:rsidRPr="00F11CC7">
              <w:rPr>
                <w:sz w:val="24"/>
                <w:szCs w:val="24"/>
                <w:lang w:val="en-IN"/>
              </w:rPr>
              <w:t xml:space="preserve">t is a </w:t>
            </w:r>
            <w:r w:rsidR="003655DD">
              <w:rPr>
                <w:sz w:val="24"/>
                <w:szCs w:val="24"/>
                <w:lang w:val="en-IN"/>
              </w:rPr>
              <w:t>T</w:t>
            </w:r>
            <w:r w:rsidRPr="00F11CC7">
              <w:rPr>
                <w:sz w:val="24"/>
                <w:szCs w:val="24"/>
                <w:lang w:val="en-IN"/>
              </w:rPr>
              <w:t xml:space="preserve"> section 150 mm x 100 mm x 13 mm with 150 mm side horizontal. Find the maximum intensity of shear stress and sketch the distribution of stress across the section, if it has to resist a </w:t>
            </w:r>
            <w:proofErr w:type="spellStart"/>
            <w:r w:rsidRPr="00F11CC7">
              <w:rPr>
                <w:sz w:val="24"/>
                <w:szCs w:val="24"/>
                <w:lang w:val="en-IN"/>
              </w:rPr>
              <w:t>shear</w:t>
            </w:r>
            <w:proofErr w:type="spellEnd"/>
            <w:r w:rsidRPr="00F11CC7">
              <w:rPr>
                <w:sz w:val="24"/>
                <w:szCs w:val="24"/>
                <w:lang w:val="en-IN"/>
              </w:rPr>
              <w:t xml:space="preserve"> force of 45 MPa.</w:t>
            </w:r>
          </w:p>
        </w:tc>
        <w:tc>
          <w:tcPr>
            <w:tcW w:w="670" w:type="dxa"/>
          </w:tcPr>
          <w:p w14:paraId="479E10F7" w14:textId="77777777" w:rsidR="00B417B6" w:rsidRPr="00F11CC7" w:rsidRDefault="00B417B6" w:rsidP="00F11CC7">
            <w:pPr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>5M</w:t>
            </w:r>
          </w:p>
        </w:tc>
        <w:tc>
          <w:tcPr>
            <w:tcW w:w="789" w:type="dxa"/>
          </w:tcPr>
          <w:p w14:paraId="15FDC0D4" w14:textId="77777777" w:rsidR="00B417B6" w:rsidRPr="00F11CC7" w:rsidRDefault="00B417B6" w:rsidP="00F11CC7">
            <w:pPr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>CO-3</w:t>
            </w:r>
          </w:p>
        </w:tc>
        <w:tc>
          <w:tcPr>
            <w:tcW w:w="902" w:type="dxa"/>
          </w:tcPr>
          <w:p w14:paraId="42DB4A79" w14:textId="77777777" w:rsidR="00B417B6" w:rsidRPr="00F11CC7" w:rsidRDefault="00B417B6" w:rsidP="00F11CC7">
            <w:pPr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>BL-</w:t>
            </w:r>
            <w:r w:rsidR="00D156B2">
              <w:rPr>
                <w:sz w:val="24"/>
                <w:szCs w:val="24"/>
              </w:rPr>
              <w:t>3</w:t>
            </w:r>
          </w:p>
        </w:tc>
      </w:tr>
      <w:tr w:rsidR="00B417B6" w:rsidRPr="00F11CC7" w14:paraId="77FCF6CC" w14:textId="77777777" w:rsidTr="00F1732A">
        <w:tc>
          <w:tcPr>
            <w:tcW w:w="10833" w:type="dxa"/>
            <w:gridSpan w:val="5"/>
          </w:tcPr>
          <w:p w14:paraId="2AAE3390" w14:textId="77777777" w:rsidR="00B417B6" w:rsidRPr="00F11CC7" w:rsidRDefault="00B417B6" w:rsidP="00F11CC7">
            <w:pPr>
              <w:jc w:val="center"/>
              <w:rPr>
                <w:b/>
                <w:bCs/>
                <w:sz w:val="24"/>
                <w:szCs w:val="24"/>
              </w:rPr>
            </w:pPr>
            <w:r w:rsidRPr="00F11CC7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B417B6" w:rsidRPr="00F11CC7" w14:paraId="13FBF44B" w14:textId="77777777" w:rsidTr="00F1732A">
        <w:trPr>
          <w:trHeight w:val="70"/>
        </w:trPr>
        <w:tc>
          <w:tcPr>
            <w:tcW w:w="817" w:type="dxa"/>
          </w:tcPr>
          <w:p w14:paraId="3E94E7FF" w14:textId="77777777" w:rsidR="00B417B6" w:rsidRPr="00F11CC7" w:rsidRDefault="00B417B6" w:rsidP="00F11CC7">
            <w:pPr>
              <w:jc w:val="center"/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>6</w:t>
            </w:r>
            <w:r w:rsidR="00724F7E">
              <w:rPr>
                <w:sz w:val="24"/>
                <w:szCs w:val="24"/>
              </w:rPr>
              <w:t>.</w:t>
            </w:r>
          </w:p>
        </w:tc>
        <w:tc>
          <w:tcPr>
            <w:tcW w:w="7655" w:type="dxa"/>
          </w:tcPr>
          <w:p w14:paraId="7194ED16" w14:textId="77777777" w:rsidR="00C54C1F" w:rsidRPr="00C54C1F" w:rsidRDefault="00C54C1F" w:rsidP="002406A6">
            <w:pPr>
              <w:ind w:right="175"/>
              <w:rPr>
                <w:sz w:val="24"/>
                <w:szCs w:val="24"/>
                <w:lang w:val="en-IN"/>
              </w:rPr>
            </w:pPr>
            <w:r w:rsidRPr="00C54C1F">
              <w:rPr>
                <w:sz w:val="24"/>
                <w:szCs w:val="24"/>
                <w:lang w:val="en-IN"/>
              </w:rPr>
              <w:t xml:space="preserve">A simple beam AB of span length </w:t>
            </w:r>
            <w:r w:rsidR="002406A6">
              <w:rPr>
                <w:sz w:val="24"/>
                <w:szCs w:val="24"/>
                <w:lang w:val="en-IN"/>
              </w:rPr>
              <w:t xml:space="preserve">6.7 m </w:t>
            </w:r>
            <w:r w:rsidRPr="00C54C1F">
              <w:rPr>
                <w:sz w:val="24"/>
                <w:szCs w:val="24"/>
                <w:lang w:val="en-IN"/>
              </w:rPr>
              <w:t>supports a uniform load of intensity</w:t>
            </w:r>
          </w:p>
          <w:p w14:paraId="795861D2" w14:textId="77777777" w:rsidR="00B417B6" w:rsidRDefault="00C54C1F" w:rsidP="002406A6">
            <w:pPr>
              <w:ind w:right="175"/>
              <w:jc w:val="both"/>
              <w:rPr>
                <w:sz w:val="24"/>
                <w:szCs w:val="24"/>
                <w:lang w:val="en-IN"/>
              </w:rPr>
            </w:pPr>
            <w:r w:rsidRPr="00C54C1F">
              <w:rPr>
                <w:sz w:val="24"/>
                <w:szCs w:val="24"/>
                <w:lang w:val="en-IN"/>
              </w:rPr>
              <w:t xml:space="preserve">q = 22 </w:t>
            </w:r>
            <w:proofErr w:type="spellStart"/>
            <w:r w:rsidRPr="00C54C1F">
              <w:rPr>
                <w:sz w:val="24"/>
                <w:szCs w:val="24"/>
                <w:lang w:val="en-IN"/>
              </w:rPr>
              <w:t>kN</w:t>
            </w:r>
            <w:proofErr w:type="spellEnd"/>
            <w:r w:rsidRPr="00C54C1F">
              <w:rPr>
                <w:sz w:val="24"/>
                <w:szCs w:val="24"/>
                <w:lang w:val="en-IN"/>
              </w:rPr>
              <w:t xml:space="preserve">/m and a concentrated load p = 50 </w:t>
            </w:r>
            <w:proofErr w:type="spellStart"/>
            <w:r w:rsidRPr="00C54C1F">
              <w:rPr>
                <w:sz w:val="24"/>
                <w:szCs w:val="24"/>
                <w:lang w:val="en-IN"/>
              </w:rPr>
              <w:t>kN.</w:t>
            </w:r>
            <w:proofErr w:type="spellEnd"/>
            <w:r w:rsidRPr="00C54C1F">
              <w:rPr>
                <w:sz w:val="24"/>
                <w:szCs w:val="24"/>
                <w:lang w:val="en-IN"/>
              </w:rPr>
              <w:t xml:space="preserve"> The uniform load includes an</w:t>
            </w:r>
            <w:r w:rsidR="002406A6">
              <w:rPr>
                <w:sz w:val="24"/>
                <w:szCs w:val="24"/>
                <w:lang w:val="en-IN"/>
              </w:rPr>
              <w:t xml:space="preserve"> </w:t>
            </w:r>
            <w:r w:rsidRPr="00C54C1F">
              <w:rPr>
                <w:sz w:val="24"/>
                <w:szCs w:val="24"/>
                <w:lang w:val="en-IN"/>
              </w:rPr>
              <w:t>allowance for the weight of the beam. The concentrated load acts at a point 2.5</w:t>
            </w:r>
            <w:r w:rsidR="002406A6">
              <w:rPr>
                <w:sz w:val="24"/>
                <w:szCs w:val="24"/>
                <w:lang w:val="en-IN"/>
              </w:rPr>
              <w:t xml:space="preserve"> </w:t>
            </w:r>
            <w:r w:rsidRPr="00C54C1F">
              <w:rPr>
                <w:sz w:val="24"/>
                <w:szCs w:val="24"/>
                <w:lang w:val="en-IN"/>
              </w:rPr>
              <w:t>m from the left-hand end of the beam. The beam is constructed of glued</w:t>
            </w:r>
            <w:r w:rsidR="002406A6">
              <w:rPr>
                <w:sz w:val="24"/>
                <w:szCs w:val="24"/>
                <w:lang w:val="en-IN"/>
              </w:rPr>
              <w:t xml:space="preserve"> </w:t>
            </w:r>
            <w:r w:rsidRPr="00C54C1F">
              <w:rPr>
                <w:sz w:val="24"/>
                <w:szCs w:val="24"/>
                <w:lang w:val="en-IN"/>
              </w:rPr>
              <w:t>laminated wood and has a rectangular cross section of width b = 220 mm and</w:t>
            </w:r>
            <w:r w:rsidR="002406A6">
              <w:rPr>
                <w:sz w:val="24"/>
                <w:szCs w:val="24"/>
                <w:lang w:val="en-IN"/>
              </w:rPr>
              <w:t xml:space="preserve"> </w:t>
            </w:r>
            <w:r w:rsidRPr="00C54C1F">
              <w:rPr>
                <w:sz w:val="24"/>
                <w:szCs w:val="24"/>
                <w:lang w:val="en-IN"/>
              </w:rPr>
              <w:t>a height h</w:t>
            </w:r>
            <w:r w:rsidR="002406A6">
              <w:rPr>
                <w:sz w:val="24"/>
                <w:szCs w:val="24"/>
                <w:lang w:val="en-IN"/>
              </w:rPr>
              <w:t xml:space="preserve"> </w:t>
            </w:r>
            <w:r w:rsidRPr="00C54C1F">
              <w:rPr>
                <w:sz w:val="24"/>
                <w:szCs w:val="24"/>
                <w:lang w:val="en-IN"/>
              </w:rPr>
              <w:t>=</w:t>
            </w:r>
            <w:r w:rsidR="002406A6">
              <w:rPr>
                <w:sz w:val="24"/>
                <w:szCs w:val="24"/>
                <w:lang w:val="en-IN"/>
              </w:rPr>
              <w:t xml:space="preserve"> </w:t>
            </w:r>
            <w:r w:rsidRPr="00C54C1F">
              <w:rPr>
                <w:sz w:val="24"/>
                <w:szCs w:val="24"/>
                <w:lang w:val="en-IN"/>
              </w:rPr>
              <w:t>700 mm.</w:t>
            </w:r>
            <w:r>
              <w:rPr>
                <w:sz w:val="24"/>
                <w:szCs w:val="24"/>
                <w:lang w:val="en-IN"/>
              </w:rPr>
              <w:t xml:space="preserve"> </w:t>
            </w:r>
            <w:r w:rsidRPr="00C54C1F">
              <w:rPr>
                <w:sz w:val="24"/>
                <w:szCs w:val="24"/>
                <w:lang w:val="en-IN"/>
              </w:rPr>
              <w:t>Determine the maximum tensile and compressive stresses in the beam due</w:t>
            </w:r>
            <w:r>
              <w:rPr>
                <w:sz w:val="24"/>
                <w:szCs w:val="24"/>
                <w:lang w:val="en-IN"/>
              </w:rPr>
              <w:t xml:space="preserve"> </w:t>
            </w:r>
            <w:r w:rsidRPr="00C54C1F">
              <w:rPr>
                <w:sz w:val="24"/>
                <w:szCs w:val="24"/>
                <w:lang w:val="en-IN"/>
              </w:rPr>
              <w:t>to bending.</w:t>
            </w:r>
          </w:p>
          <w:p w14:paraId="4EADA6CE" w14:textId="77777777" w:rsidR="00C54C1F" w:rsidRDefault="00C54C1F" w:rsidP="00C54C1F">
            <w:pPr>
              <w:jc w:val="both"/>
              <w:rPr>
                <w:sz w:val="24"/>
                <w:szCs w:val="24"/>
                <w:lang w:val="en-IN"/>
              </w:rPr>
            </w:pPr>
          </w:p>
          <w:p w14:paraId="76E50DDD" w14:textId="77777777" w:rsidR="00C54C1F" w:rsidRPr="00F11CC7" w:rsidRDefault="00C54C1F" w:rsidP="00C54C1F">
            <w:pPr>
              <w:jc w:val="center"/>
              <w:rPr>
                <w:sz w:val="24"/>
                <w:szCs w:val="24"/>
                <w:lang w:val="en-IN"/>
              </w:rPr>
            </w:pPr>
            <w:r w:rsidRPr="00C54C1F">
              <w:rPr>
                <w:noProof/>
                <w:sz w:val="24"/>
                <w:szCs w:val="24"/>
                <w:lang w:val="en-IN" w:eastAsia="en-IN"/>
              </w:rPr>
              <w:drawing>
                <wp:inline distT="0" distB="0" distL="0" distR="0" wp14:anchorId="5B549C71" wp14:editId="584E0274">
                  <wp:extent cx="2446020" cy="1448732"/>
                  <wp:effectExtent l="0" t="0" r="0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5455" cy="1454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" w:type="dxa"/>
          </w:tcPr>
          <w:p w14:paraId="4C51E01B" w14:textId="77777777" w:rsidR="00B417B6" w:rsidRPr="00F11CC7" w:rsidRDefault="00B417B6" w:rsidP="00F11CC7">
            <w:pPr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>10M</w:t>
            </w:r>
          </w:p>
        </w:tc>
        <w:tc>
          <w:tcPr>
            <w:tcW w:w="789" w:type="dxa"/>
          </w:tcPr>
          <w:p w14:paraId="7C0F395B" w14:textId="77777777" w:rsidR="00B417B6" w:rsidRPr="00F11CC7" w:rsidRDefault="00B417B6" w:rsidP="00F11CC7">
            <w:pPr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>CO-3</w:t>
            </w:r>
          </w:p>
        </w:tc>
        <w:tc>
          <w:tcPr>
            <w:tcW w:w="902" w:type="dxa"/>
          </w:tcPr>
          <w:p w14:paraId="6F18582F" w14:textId="77777777" w:rsidR="00B417B6" w:rsidRPr="00F11CC7" w:rsidRDefault="00B417B6" w:rsidP="00F11CC7">
            <w:pPr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>BL-3</w:t>
            </w:r>
          </w:p>
        </w:tc>
      </w:tr>
      <w:tr w:rsidR="00B417B6" w:rsidRPr="00F11CC7" w14:paraId="4317B05C" w14:textId="77777777" w:rsidTr="00F1732A">
        <w:tc>
          <w:tcPr>
            <w:tcW w:w="10833" w:type="dxa"/>
            <w:gridSpan w:val="5"/>
          </w:tcPr>
          <w:p w14:paraId="43D7A668" w14:textId="77777777" w:rsidR="00B417B6" w:rsidRPr="00F11CC7" w:rsidRDefault="00B417B6" w:rsidP="00F11CC7">
            <w:pPr>
              <w:jc w:val="center"/>
              <w:rPr>
                <w:b/>
                <w:bCs/>
                <w:sz w:val="24"/>
                <w:szCs w:val="24"/>
              </w:rPr>
            </w:pPr>
            <w:r w:rsidRPr="00F11CC7">
              <w:rPr>
                <w:b/>
                <w:bCs/>
                <w:sz w:val="24"/>
                <w:szCs w:val="24"/>
              </w:rPr>
              <w:t>UNIT-IV</w:t>
            </w:r>
          </w:p>
        </w:tc>
      </w:tr>
      <w:tr w:rsidR="003655DD" w:rsidRPr="00F11CC7" w14:paraId="2177E170" w14:textId="77777777" w:rsidTr="00F1732A">
        <w:trPr>
          <w:trHeight w:val="1104"/>
        </w:trPr>
        <w:tc>
          <w:tcPr>
            <w:tcW w:w="817" w:type="dxa"/>
          </w:tcPr>
          <w:p w14:paraId="7ED58552" w14:textId="77777777" w:rsidR="003655DD" w:rsidRPr="00F11CC7" w:rsidRDefault="003655DD" w:rsidP="00F11CC7">
            <w:pPr>
              <w:jc w:val="center"/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655" w:type="dxa"/>
          </w:tcPr>
          <w:p w14:paraId="60689B11" w14:textId="77777777" w:rsidR="003655DD" w:rsidRPr="003655DD" w:rsidRDefault="003655DD" w:rsidP="003655DD">
            <w:pPr>
              <w:jc w:val="both"/>
              <w:rPr>
                <w:sz w:val="24"/>
                <w:szCs w:val="24"/>
              </w:rPr>
            </w:pPr>
            <w:r w:rsidRPr="003655DD">
              <w:rPr>
                <w:sz w:val="24"/>
                <w:szCs w:val="24"/>
              </w:rPr>
              <w:t>A cylindrical shell 3</w:t>
            </w:r>
            <w:r>
              <w:rPr>
                <w:sz w:val="24"/>
                <w:szCs w:val="24"/>
              </w:rPr>
              <w:t xml:space="preserve"> </w:t>
            </w:r>
            <w:r w:rsidRPr="003655DD">
              <w:rPr>
                <w:sz w:val="24"/>
                <w:szCs w:val="24"/>
              </w:rPr>
              <w:t>m long, 1</w:t>
            </w:r>
            <w:r>
              <w:rPr>
                <w:sz w:val="24"/>
                <w:szCs w:val="24"/>
              </w:rPr>
              <w:t xml:space="preserve"> </w:t>
            </w:r>
            <w:r w:rsidRPr="003655DD">
              <w:rPr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 xml:space="preserve"> </w:t>
            </w:r>
            <w:r w:rsidRPr="003655DD">
              <w:rPr>
                <w:sz w:val="24"/>
                <w:szCs w:val="24"/>
              </w:rPr>
              <w:t>internal diameter and 10</w:t>
            </w:r>
            <w:r>
              <w:rPr>
                <w:sz w:val="24"/>
                <w:szCs w:val="24"/>
              </w:rPr>
              <w:t xml:space="preserve"> </w:t>
            </w:r>
            <w:r w:rsidRPr="003655DD">
              <w:rPr>
                <w:sz w:val="24"/>
                <w:szCs w:val="24"/>
              </w:rPr>
              <w:t>mm thick is subjected to an internal pressure of 1.5</w:t>
            </w:r>
            <w:r>
              <w:rPr>
                <w:sz w:val="24"/>
                <w:szCs w:val="24"/>
              </w:rPr>
              <w:t xml:space="preserve"> </w:t>
            </w:r>
            <w:r w:rsidRPr="003655DD">
              <w:rPr>
                <w:sz w:val="24"/>
                <w:szCs w:val="24"/>
              </w:rPr>
              <w:t>N/mm</w:t>
            </w:r>
            <w:r w:rsidRPr="003655DD">
              <w:rPr>
                <w:sz w:val="24"/>
                <w:szCs w:val="24"/>
                <w:vertAlign w:val="superscript"/>
              </w:rPr>
              <w:t>2</w:t>
            </w:r>
            <w:r w:rsidRPr="003655DD">
              <w:rPr>
                <w:sz w:val="24"/>
                <w:szCs w:val="24"/>
              </w:rPr>
              <w:t>. Calculate the changes in length, diameter and volume of the cylinder. E=200</w:t>
            </w:r>
            <w:r>
              <w:rPr>
                <w:sz w:val="24"/>
                <w:szCs w:val="24"/>
              </w:rPr>
              <w:t xml:space="preserve"> </w:t>
            </w:r>
            <w:r w:rsidRPr="003655DD">
              <w:rPr>
                <w:sz w:val="24"/>
                <w:szCs w:val="24"/>
              </w:rPr>
              <w:t>KN/mm</w:t>
            </w:r>
            <w:proofErr w:type="gramStart"/>
            <w:r w:rsidRPr="003655DD">
              <w:rPr>
                <w:sz w:val="24"/>
                <w:szCs w:val="24"/>
                <w:vertAlign w:val="superscript"/>
              </w:rPr>
              <w:t>2</w:t>
            </w:r>
            <w:r w:rsidRPr="003655DD">
              <w:rPr>
                <w:sz w:val="24"/>
                <w:szCs w:val="24"/>
              </w:rPr>
              <w:t xml:space="preserve">, </w:t>
            </w:r>
            <w:r w:rsidR="002406A6">
              <w:rPr>
                <w:sz w:val="24"/>
                <w:szCs w:val="24"/>
              </w:rPr>
              <w:t xml:space="preserve">  </w:t>
            </w:r>
            <w:proofErr w:type="gramEnd"/>
            <w:r w:rsidR="002406A6">
              <w:rPr>
                <w:sz w:val="24"/>
                <w:szCs w:val="24"/>
              </w:rPr>
              <w:t xml:space="preserve">             </w:t>
            </w:r>
            <w:r>
              <w:rPr>
                <w:sz w:val="24"/>
                <w:szCs w:val="24"/>
              </w:rPr>
              <w:t>P</w:t>
            </w:r>
            <w:r w:rsidRPr="003655DD">
              <w:rPr>
                <w:sz w:val="24"/>
                <w:szCs w:val="24"/>
              </w:rPr>
              <w:t>oisson’s ratio</w:t>
            </w:r>
            <w:r>
              <w:rPr>
                <w:sz w:val="24"/>
                <w:szCs w:val="24"/>
              </w:rPr>
              <w:t xml:space="preserve"> </w:t>
            </w:r>
            <w:r w:rsidRPr="003655DD">
              <w:rPr>
                <w:sz w:val="24"/>
                <w:szCs w:val="24"/>
              </w:rPr>
              <w:t>=</w:t>
            </w:r>
            <w:r>
              <w:rPr>
                <w:sz w:val="24"/>
                <w:szCs w:val="24"/>
              </w:rPr>
              <w:t xml:space="preserve"> </w:t>
            </w:r>
            <w:r w:rsidRPr="003655DD">
              <w:rPr>
                <w:sz w:val="24"/>
                <w:szCs w:val="24"/>
              </w:rPr>
              <w:t>0.3.</w:t>
            </w:r>
          </w:p>
        </w:tc>
        <w:tc>
          <w:tcPr>
            <w:tcW w:w="670" w:type="dxa"/>
          </w:tcPr>
          <w:p w14:paraId="2811B3D1" w14:textId="77777777" w:rsidR="003655DD" w:rsidRPr="00F11CC7" w:rsidRDefault="003655DD" w:rsidP="00F11C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F11CC7">
              <w:rPr>
                <w:sz w:val="24"/>
                <w:szCs w:val="24"/>
              </w:rPr>
              <w:t>M</w:t>
            </w:r>
          </w:p>
        </w:tc>
        <w:tc>
          <w:tcPr>
            <w:tcW w:w="789" w:type="dxa"/>
          </w:tcPr>
          <w:p w14:paraId="4A2C2E32" w14:textId="77777777" w:rsidR="003655DD" w:rsidRPr="00F11CC7" w:rsidRDefault="003655DD" w:rsidP="00F11CC7">
            <w:pPr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>CO-2</w:t>
            </w:r>
          </w:p>
        </w:tc>
        <w:tc>
          <w:tcPr>
            <w:tcW w:w="902" w:type="dxa"/>
          </w:tcPr>
          <w:p w14:paraId="1BF502C4" w14:textId="77777777" w:rsidR="003655DD" w:rsidRPr="00F11CC7" w:rsidRDefault="003655DD" w:rsidP="00F11CC7">
            <w:pPr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>BL-</w:t>
            </w:r>
            <w:r w:rsidR="00D156B2">
              <w:rPr>
                <w:sz w:val="24"/>
                <w:szCs w:val="24"/>
              </w:rPr>
              <w:t>3</w:t>
            </w:r>
          </w:p>
        </w:tc>
      </w:tr>
      <w:tr w:rsidR="00B417B6" w:rsidRPr="00F11CC7" w14:paraId="7D034B34" w14:textId="77777777" w:rsidTr="00F1732A">
        <w:tc>
          <w:tcPr>
            <w:tcW w:w="10833" w:type="dxa"/>
            <w:gridSpan w:val="5"/>
          </w:tcPr>
          <w:p w14:paraId="0F103D10" w14:textId="77777777" w:rsidR="00B417B6" w:rsidRPr="00F11CC7" w:rsidRDefault="00B417B6" w:rsidP="00F11CC7">
            <w:pPr>
              <w:jc w:val="center"/>
              <w:rPr>
                <w:b/>
                <w:bCs/>
                <w:sz w:val="24"/>
                <w:szCs w:val="24"/>
              </w:rPr>
            </w:pPr>
            <w:r w:rsidRPr="00F11CC7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B417B6" w:rsidRPr="00F11CC7" w14:paraId="167E5DD3" w14:textId="77777777" w:rsidTr="00F1732A">
        <w:tc>
          <w:tcPr>
            <w:tcW w:w="817" w:type="dxa"/>
          </w:tcPr>
          <w:p w14:paraId="0268F32B" w14:textId="77777777" w:rsidR="00B417B6" w:rsidRPr="00F11CC7" w:rsidRDefault="00B417B6" w:rsidP="00F11CC7">
            <w:pPr>
              <w:jc w:val="center"/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>8</w:t>
            </w:r>
            <w:r w:rsidR="00724F7E">
              <w:rPr>
                <w:sz w:val="24"/>
                <w:szCs w:val="24"/>
              </w:rPr>
              <w:t>.</w:t>
            </w:r>
          </w:p>
        </w:tc>
        <w:tc>
          <w:tcPr>
            <w:tcW w:w="7655" w:type="dxa"/>
          </w:tcPr>
          <w:p w14:paraId="0F45740B" w14:textId="77777777" w:rsidR="00B417B6" w:rsidRPr="00F11CC7" w:rsidRDefault="00B417B6" w:rsidP="00F11CC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>A solid shaft with a diameter of 90 mm is subjected to a twisting moment of 10 MN-mm and a bending moment of 6 MN-mm at a certain point. Determine:</w:t>
            </w:r>
          </w:p>
          <w:p w14:paraId="76817F0B" w14:textId="77777777" w:rsidR="00B417B6" w:rsidRPr="00F11CC7" w:rsidRDefault="00B417B6" w:rsidP="00F11CC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 xml:space="preserve">(a) The principal stresses  </w:t>
            </w:r>
          </w:p>
          <w:p w14:paraId="60F3D0EA" w14:textId="77777777" w:rsidR="00B417B6" w:rsidRPr="00F11CC7" w:rsidRDefault="00B417B6" w:rsidP="00F11CC7">
            <w:pPr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>(b) The orientation of the plane on which these principal stresses act.</w:t>
            </w:r>
          </w:p>
        </w:tc>
        <w:tc>
          <w:tcPr>
            <w:tcW w:w="670" w:type="dxa"/>
          </w:tcPr>
          <w:p w14:paraId="04A28E08" w14:textId="77777777" w:rsidR="00B417B6" w:rsidRPr="00F11CC7" w:rsidRDefault="00B417B6" w:rsidP="00F11CC7">
            <w:pPr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>10M</w:t>
            </w:r>
          </w:p>
        </w:tc>
        <w:tc>
          <w:tcPr>
            <w:tcW w:w="789" w:type="dxa"/>
          </w:tcPr>
          <w:p w14:paraId="6B2F8765" w14:textId="77777777" w:rsidR="00B417B6" w:rsidRPr="00F11CC7" w:rsidRDefault="00B417B6" w:rsidP="00F11CC7">
            <w:pPr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>CO-2</w:t>
            </w:r>
          </w:p>
        </w:tc>
        <w:tc>
          <w:tcPr>
            <w:tcW w:w="902" w:type="dxa"/>
          </w:tcPr>
          <w:p w14:paraId="196A1A44" w14:textId="77777777" w:rsidR="00B417B6" w:rsidRPr="00F11CC7" w:rsidRDefault="00B417B6" w:rsidP="00F11CC7">
            <w:pPr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>BL-</w:t>
            </w:r>
            <w:r w:rsidR="00D156B2">
              <w:rPr>
                <w:sz w:val="24"/>
                <w:szCs w:val="24"/>
              </w:rPr>
              <w:t>3</w:t>
            </w:r>
          </w:p>
        </w:tc>
      </w:tr>
      <w:tr w:rsidR="00B417B6" w:rsidRPr="00F11CC7" w14:paraId="67065DD6" w14:textId="77777777" w:rsidTr="00F1732A">
        <w:tc>
          <w:tcPr>
            <w:tcW w:w="10833" w:type="dxa"/>
            <w:gridSpan w:val="5"/>
          </w:tcPr>
          <w:p w14:paraId="08E22732" w14:textId="77777777" w:rsidR="00B417B6" w:rsidRPr="00F11CC7" w:rsidRDefault="00B417B6" w:rsidP="00F11CC7">
            <w:pPr>
              <w:jc w:val="center"/>
              <w:rPr>
                <w:b/>
                <w:bCs/>
                <w:sz w:val="24"/>
                <w:szCs w:val="24"/>
              </w:rPr>
            </w:pPr>
            <w:r w:rsidRPr="00F11CC7">
              <w:rPr>
                <w:b/>
                <w:bCs/>
                <w:sz w:val="24"/>
                <w:szCs w:val="24"/>
              </w:rPr>
              <w:t>UNIT-V</w:t>
            </w:r>
          </w:p>
        </w:tc>
      </w:tr>
      <w:tr w:rsidR="00B417B6" w:rsidRPr="00F11CC7" w14:paraId="6C83A702" w14:textId="77777777" w:rsidTr="00F1732A">
        <w:trPr>
          <w:trHeight w:val="123"/>
        </w:trPr>
        <w:tc>
          <w:tcPr>
            <w:tcW w:w="817" w:type="dxa"/>
          </w:tcPr>
          <w:p w14:paraId="7A4ACF2D" w14:textId="77777777" w:rsidR="00B417B6" w:rsidRPr="00F11CC7" w:rsidRDefault="00B417B6" w:rsidP="00F11CC7">
            <w:pPr>
              <w:jc w:val="center"/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>9</w:t>
            </w:r>
            <w:r w:rsidR="00724F7E">
              <w:rPr>
                <w:sz w:val="24"/>
                <w:szCs w:val="24"/>
              </w:rPr>
              <w:t>.</w:t>
            </w:r>
          </w:p>
        </w:tc>
        <w:tc>
          <w:tcPr>
            <w:tcW w:w="7655" w:type="dxa"/>
          </w:tcPr>
          <w:p w14:paraId="22FAFBE4" w14:textId="77777777" w:rsidR="00B417B6" w:rsidRPr="00F11CC7" w:rsidRDefault="003655DD" w:rsidP="002406A6">
            <w:pPr>
              <w:jc w:val="both"/>
              <w:rPr>
                <w:sz w:val="24"/>
                <w:szCs w:val="24"/>
              </w:rPr>
            </w:pPr>
            <w:r w:rsidRPr="00F11CC7">
              <w:rPr>
                <w:bCs/>
                <w:iCs/>
                <w:sz w:val="24"/>
                <w:szCs w:val="24"/>
                <w:lang w:val="en-IN"/>
              </w:rPr>
              <w:t>A cantilever beam of length 5 meters carries a uniformly varying load with</w:t>
            </w:r>
            <w:r w:rsidR="00C54C1F">
              <w:rPr>
                <w:bCs/>
                <w:iCs/>
                <w:sz w:val="24"/>
                <w:szCs w:val="24"/>
                <w:lang w:val="en-IN"/>
              </w:rPr>
              <w:t xml:space="preserve"> </w:t>
            </w:r>
            <w:r w:rsidRPr="00F11CC7">
              <w:rPr>
                <w:bCs/>
                <w:iCs/>
                <w:sz w:val="24"/>
                <w:szCs w:val="24"/>
                <w:lang w:val="en-IN"/>
              </w:rPr>
              <w:t xml:space="preserve">zero intensity at the free end and 25 </w:t>
            </w:r>
            <w:proofErr w:type="spellStart"/>
            <w:r w:rsidRPr="00F11CC7">
              <w:rPr>
                <w:bCs/>
                <w:iCs/>
                <w:sz w:val="24"/>
                <w:szCs w:val="24"/>
                <w:lang w:val="en-IN"/>
              </w:rPr>
              <w:t>kN</w:t>
            </w:r>
            <w:proofErr w:type="spellEnd"/>
            <w:r w:rsidRPr="00F11CC7">
              <w:rPr>
                <w:bCs/>
                <w:iCs/>
                <w:sz w:val="24"/>
                <w:szCs w:val="24"/>
                <w:lang w:val="en-IN"/>
              </w:rPr>
              <w:t>/m at the fixed end. Given that the</w:t>
            </w:r>
            <w:r w:rsidR="00C54C1F">
              <w:rPr>
                <w:bCs/>
                <w:iCs/>
                <w:sz w:val="24"/>
                <w:szCs w:val="24"/>
                <w:lang w:val="en-IN"/>
              </w:rPr>
              <w:t xml:space="preserve"> </w:t>
            </w:r>
            <w:r w:rsidRPr="00F11CC7">
              <w:rPr>
                <w:bCs/>
                <w:iCs/>
                <w:sz w:val="24"/>
                <w:szCs w:val="24"/>
                <w:lang w:val="en-IN"/>
              </w:rPr>
              <w:t>modulus of elasticity E = 2.2X10</w:t>
            </w:r>
            <w:r w:rsidRPr="00F11CC7">
              <w:rPr>
                <w:bCs/>
                <w:iCs/>
                <w:sz w:val="24"/>
                <w:szCs w:val="24"/>
                <w:vertAlign w:val="superscript"/>
                <w:lang w:val="en-IN"/>
              </w:rPr>
              <w:t>5</w:t>
            </w:r>
            <w:r w:rsidRPr="00F11CC7">
              <w:rPr>
                <w:bCs/>
                <w:iCs/>
                <w:sz w:val="24"/>
                <w:szCs w:val="24"/>
                <w:lang w:val="en-IN"/>
              </w:rPr>
              <w:t xml:space="preserve"> N/mm</w:t>
            </w:r>
            <w:r w:rsidRPr="00F11CC7">
              <w:rPr>
                <w:bCs/>
                <w:iCs/>
                <w:sz w:val="24"/>
                <w:szCs w:val="24"/>
                <w:vertAlign w:val="superscript"/>
                <w:lang w:val="en-IN"/>
              </w:rPr>
              <w:t>2</w:t>
            </w:r>
            <w:r w:rsidRPr="00F11CC7">
              <w:rPr>
                <w:bCs/>
                <w:iCs/>
                <w:sz w:val="24"/>
                <w:szCs w:val="24"/>
                <w:lang w:val="en-IN"/>
              </w:rPr>
              <w:t xml:space="preserve"> and the moment of inertia</w:t>
            </w:r>
            <w:r w:rsidR="00C54C1F">
              <w:rPr>
                <w:bCs/>
                <w:iCs/>
                <w:sz w:val="24"/>
                <w:szCs w:val="24"/>
                <w:lang w:val="en-IN"/>
              </w:rPr>
              <w:t xml:space="preserve"> </w:t>
            </w:r>
            <w:r w:rsidR="002406A6">
              <w:rPr>
                <w:bCs/>
                <w:iCs/>
                <w:sz w:val="24"/>
                <w:szCs w:val="24"/>
                <w:lang w:val="en-IN"/>
              </w:rPr>
              <w:t xml:space="preserve">               </w:t>
            </w:r>
            <w:r w:rsidRPr="00F11CC7">
              <w:rPr>
                <w:bCs/>
                <w:iCs/>
                <w:sz w:val="24"/>
                <w:szCs w:val="24"/>
                <w:lang w:val="en-IN"/>
              </w:rPr>
              <w:t>I = 1.2 X 10</w:t>
            </w:r>
            <w:r w:rsidRPr="00F11CC7">
              <w:rPr>
                <w:bCs/>
                <w:iCs/>
                <w:sz w:val="24"/>
                <w:szCs w:val="24"/>
                <w:vertAlign w:val="superscript"/>
                <w:lang w:val="en-IN"/>
              </w:rPr>
              <w:t>8</w:t>
            </w:r>
            <w:r w:rsidRPr="00F11CC7">
              <w:rPr>
                <w:bCs/>
                <w:iCs/>
                <w:sz w:val="24"/>
                <w:szCs w:val="24"/>
                <w:lang w:val="en-IN"/>
              </w:rPr>
              <w:t xml:space="preserve"> mm</w:t>
            </w:r>
            <w:r w:rsidRPr="00F11CC7">
              <w:rPr>
                <w:bCs/>
                <w:iCs/>
                <w:sz w:val="24"/>
                <w:szCs w:val="24"/>
                <w:vertAlign w:val="superscript"/>
                <w:lang w:val="en-IN"/>
              </w:rPr>
              <w:t>4</w:t>
            </w:r>
            <w:r w:rsidRPr="00F11CC7">
              <w:rPr>
                <w:bCs/>
                <w:iCs/>
                <w:sz w:val="24"/>
                <w:szCs w:val="24"/>
                <w:lang w:val="en-IN"/>
              </w:rPr>
              <w:t>, calculate the slope and deflection at the free end.</w:t>
            </w:r>
          </w:p>
        </w:tc>
        <w:tc>
          <w:tcPr>
            <w:tcW w:w="670" w:type="dxa"/>
          </w:tcPr>
          <w:p w14:paraId="119E2E20" w14:textId="77777777" w:rsidR="00B417B6" w:rsidRPr="00F11CC7" w:rsidRDefault="003655DD" w:rsidP="00F11C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B417B6" w:rsidRPr="00F11CC7">
              <w:rPr>
                <w:sz w:val="24"/>
                <w:szCs w:val="24"/>
              </w:rPr>
              <w:t>M</w:t>
            </w:r>
          </w:p>
        </w:tc>
        <w:tc>
          <w:tcPr>
            <w:tcW w:w="789" w:type="dxa"/>
          </w:tcPr>
          <w:p w14:paraId="7C5C425C" w14:textId="77777777" w:rsidR="00B417B6" w:rsidRPr="00F11CC7" w:rsidRDefault="00B417B6" w:rsidP="00F11CC7">
            <w:pPr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>CO-3</w:t>
            </w:r>
          </w:p>
        </w:tc>
        <w:tc>
          <w:tcPr>
            <w:tcW w:w="902" w:type="dxa"/>
          </w:tcPr>
          <w:p w14:paraId="7A6AC139" w14:textId="77777777" w:rsidR="00B417B6" w:rsidRPr="00F11CC7" w:rsidRDefault="00B417B6" w:rsidP="00F11CC7">
            <w:pPr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>BL-</w:t>
            </w:r>
            <w:r w:rsidR="00D156B2">
              <w:rPr>
                <w:sz w:val="24"/>
                <w:szCs w:val="24"/>
              </w:rPr>
              <w:t>3</w:t>
            </w:r>
          </w:p>
        </w:tc>
      </w:tr>
      <w:tr w:rsidR="00B417B6" w:rsidRPr="00F11CC7" w14:paraId="64B75112" w14:textId="77777777" w:rsidTr="00F1732A">
        <w:tc>
          <w:tcPr>
            <w:tcW w:w="10833" w:type="dxa"/>
            <w:gridSpan w:val="5"/>
          </w:tcPr>
          <w:p w14:paraId="11AAE8F2" w14:textId="77777777" w:rsidR="00B417B6" w:rsidRPr="00F11CC7" w:rsidRDefault="00B417B6" w:rsidP="00F11CC7">
            <w:pPr>
              <w:jc w:val="center"/>
              <w:rPr>
                <w:b/>
                <w:bCs/>
                <w:sz w:val="24"/>
                <w:szCs w:val="24"/>
              </w:rPr>
            </w:pPr>
            <w:r w:rsidRPr="00F11CC7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B417B6" w:rsidRPr="00F11CC7" w14:paraId="7B517D55" w14:textId="77777777" w:rsidTr="00F1732A">
        <w:tc>
          <w:tcPr>
            <w:tcW w:w="817" w:type="dxa"/>
          </w:tcPr>
          <w:p w14:paraId="67AE127A" w14:textId="77777777" w:rsidR="00B417B6" w:rsidRPr="00F11CC7" w:rsidRDefault="00B417B6" w:rsidP="00F11CC7">
            <w:pPr>
              <w:jc w:val="center"/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>10</w:t>
            </w:r>
            <w:r w:rsidR="00724F7E">
              <w:rPr>
                <w:sz w:val="24"/>
                <w:szCs w:val="24"/>
              </w:rPr>
              <w:t>.</w:t>
            </w:r>
          </w:p>
        </w:tc>
        <w:tc>
          <w:tcPr>
            <w:tcW w:w="7655" w:type="dxa"/>
          </w:tcPr>
          <w:p w14:paraId="1C07C497" w14:textId="77777777" w:rsidR="00B417B6" w:rsidRPr="00F11CC7" w:rsidRDefault="00B417B6" w:rsidP="00F11CC7">
            <w:pPr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>a) Explain the concept of effective length of a column for different end conditions.</w:t>
            </w:r>
          </w:p>
        </w:tc>
        <w:tc>
          <w:tcPr>
            <w:tcW w:w="670" w:type="dxa"/>
          </w:tcPr>
          <w:p w14:paraId="710D8867" w14:textId="77777777" w:rsidR="00B417B6" w:rsidRPr="00F11CC7" w:rsidRDefault="002406A6" w:rsidP="00F11C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417B6" w:rsidRPr="00F11CC7">
              <w:rPr>
                <w:sz w:val="24"/>
                <w:szCs w:val="24"/>
              </w:rPr>
              <w:t>M</w:t>
            </w:r>
          </w:p>
        </w:tc>
        <w:tc>
          <w:tcPr>
            <w:tcW w:w="789" w:type="dxa"/>
          </w:tcPr>
          <w:p w14:paraId="2F36D66C" w14:textId="77777777" w:rsidR="00B417B6" w:rsidRPr="00F11CC7" w:rsidRDefault="00B417B6" w:rsidP="00F11CC7">
            <w:pPr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>CO-3</w:t>
            </w:r>
          </w:p>
        </w:tc>
        <w:tc>
          <w:tcPr>
            <w:tcW w:w="902" w:type="dxa"/>
          </w:tcPr>
          <w:p w14:paraId="65CCC293" w14:textId="77777777" w:rsidR="00B417B6" w:rsidRPr="00F11CC7" w:rsidRDefault="00B417B6" w:rsidP="00F11CC7">
            <w:pPr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>BL-</w:t>
            </w:r>
            <w:r w:rsidR="00D156B2">
              <w:rPr>
                <w:sz w:val="24"/>
                <w:szCs w:val="24"/>
              </w:rPr>
              <w:t>2</w:t>
            </w:r>
          </w:p>
        </w:tc>
      </w:tr>
      <w:tr w:rsidR="00B417B6" w:rsidRPr="00F11CC7" w14:paraId="0A7AF443" w14:textId="77777777" w:rsidTr="00F1732A">
        <w:tc>
          <w:tcPr>
            <w:tcW w:w="817" w:type="dxa"/>
          </w:tcPr>
          <w:p w14:paraId="0042105B" w14:textId="77777777" w:rsidR="00B417B6" w:rsidRPr="00F11CC7" w:rsidRDefault="00B417B6" w:rsidP="00F11C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14:paraId="017A2AE2" w14:textId="5FFC7967" w:rsidR="00B417B6" w:rsidRPr="00F11CC7" w:rsidRDefault="00B417B6" w:rsidP="00F11CC7">
            <w:pPr>
              <w:jc w:val="both"/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>b) A column with one end fixed and the other end free has an actual length of 4 m. If the cross-section is circular with a diameter of 40 mm, calculate the critical load using Euler’s formula. Take E</w:t>
            </w:r>
            <w:r w:rsidR="00F1732A">
              <w:rPr>
                <w:sz w:val="24"/>
                <w:szCs w:val="24"/>
              </w:rPr>
              <w:t xml:space="preserve"> </w:t>
            </w:r>
            <w:r w:rsidRPr="00F11CC7">
              <w:rPr>
                <w:sz w:val="24"/>
                <w:szCs w:val="24"/>
              </w:rPr>
              <w:t>=</w:t>
            </w:r>
            <w:r w:rsidR="00F1732A">
              <w:rPr>
                <w:sz w:val="24"/>
                <w:szCs w:val="24"/>
              </w:rPr>
              <w:t xml:space="preserve"> </w:t>
            </w:r>
            <w:r w:rsidRPr="00F11CC7">
              <w:rPr>
                <w:sz w:val="24"/>
                <w:szCs w:val="24"/>
              </w:rPr>
              <w:t>210 </w:t>
            </w:r>
            <w:proofErr w:type="spellStart"/>
            <w:r w:rsidRPr="00F11CC7">
              <w:rPr>
                <w:sz w:val="24"/>
                <w:szCs w:val="24"/>
              </w:rPr>
              <w:t>GPa</w:t>
            </w:r>
            <w:proofErr w:type="spellEnd"/>
            <w:r w:rsidRPr="00F11CC7">
              <w:rPr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46CBDFF1" w14:textId="77777777" w:rsidR="00B417B6" w:rsidRPr="00F11CC7" w:rsidRDefault="002406A6" w:rsidP="00F11C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B417B6" w:rsidRPr="00F11CC7">
              <w:rPr>
                <w:sz w:val="24"/>
                <w:szCs w:val="24"/>
              </w:rPr>
              <w:t>M</w:t>
            </w:r>
          </w:p>
        </w:tc>
        <w:tc>
          <w:tcPr>
            <w:tcW w:w="789" w:type="dxa"/>
          </w:tcPr>
          <w:p w14:paraId="165AFF7A" w14:textId="77777777" w:rsidR="00B417B6" w:rsidRPr="00F11CC7" w:rsidRDefault="00B417B6" w:rsidP="00F11CC7">
            <w:pPr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>CO-3</w:t>
            </w:r>
          </w:p>
        </w:tc>
        <w:tc>
          <w:tcPr>
            <w:tcW w:w="902" w:type="dxa"/>
          </w:tcPr>
          <w:p w14:paraId="3C0798BA" w14:textId="77777777" w:rsidR="00B417B6" w:rsidRPr="00F11CC7" w:rsidRDefault="00B417B6" w:rsidP="00D156B2">
            <w:pPr>
              <w:rPr>
                <w:sz w:val="24"/>
                <w:szCs w:val="24"/>
              </w:rPr>
            </w:pPr>
            <w:r w:rsidRPr="00F11CC7">
              <w:rPr>
                <w:sz w:val="24"/>
                <w:szCs w:val="24"/>
              </w:rPr>
              <w:t>BL-</w:t>
            </w:r>
            <w:r w:rsidR="00D156B2">
              <w:rPr>
                <w:sz w:val="24"/>
                <w:szCs w:val="24"/>
              </w:rPr>
              <w:t>3</w:t>
            </w:r>
          </w:p>
        </w:tc>
      </w:tr>
    </w:tbl>
    <w:p w14:paraId="29F955E7" w14:textId="77777777" w:rsidR="00B417B6" w:rsidRPr="00F11CC7" w:rsidRDefault="00724F7E" w:rsidP="00724F7E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sectPr w:rsidR="00B417B6" w:rsidRPr="00F11CC7" w:rsidSect="00F1732A">
      <w:footerReference w:type="default" r:id="rId10"/>
      <w:pgSz w:w="12240" w:h="15840"/>
      <w:pgMar w:top="709" w:right="616" w:bottom="1440" w:left="9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1FD2A" w14:textId="77777777" w:rsidR="006D309E" w:rsidRDefault="006D309E" w:rsidP="00450012">
      <w:pPr>
        <w:spacing w:after="0" w:line="240" w:lineRule="auto"/>
      </w:pPr>
      <w:r>
        <w:separator/>
      </w:r>
    </w:p>
  </w:endnote>
  <w:endnote w:type="continuationSeparator" w:id="0">
    <w:p w14:paraId="3C9EDDA5" w14:textId="77777777" w:rsidR="006D309E" w:rsidRDefault="006D309E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17361876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5D256C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5D256C">
              <w:rPr>
                <w:b/>
                <w:bCs/>
                <w:sz w:val="24"/>
                <w:szCs w:val="24"/>
              </w:rPr>
              <w:fldChar w:fldCharType="separate"/>
            </w:r>
            <w:r w:rsidR="000F6B0A">
              <w:rPr>
                <w:b/>
                <w:bCs/>
                <w:noProof/>
              </w:rPr>
              <w:t>2</w:t>
            </w:r>
            <w:r w:rsidR="005D256C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5D256C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5D256C">
              <w:rPr>
                <w:b/>
                <w:bCs/>
                <w:sz w:val="24"/>
                <w:szCs w:val="24"/>
              </w:rPr>
              <w:fldChar w:fldCharType="separate"/>
            </w:r>
            <w:r w:rsidR="000F6B0A">
              <w:rPr>
                <w:b/>
                <w:bCs/>
                <w:noProof/>
              </w:rPr>
              <w:t>2</w:t>
            </w:r>
            <w:r w:rsidR="005D256C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155335F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B190B" w14:textId="77777777" w:rsidR="006D309E" w:rsidRDefault="006D309E" w:rsidP="00450012">
      <w:pPr>
        <w:spacing w:after="0" w:line="240" w:lineRule="auto"/>
      </w:pPr>
      <w:r>
        <w:separator/>
      </w:r>
    </w:p>
  </w:footnote>
  <w:footnote w:type="continuationSeparator" w:id="0">
    <w:p w14:paraId="75B422D0" w14:textId="77777777" w:rsidR="006D309E" w:rsidRDefault="006D309E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481694"/>
    <w:multiLevelType w:val="multilevel"/>
    <w:tmpl w:val="C5107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71256211">
    <w:abstractNumId w:val="1"/>
  </w:num>
  <w:num w:numId="2" w16cid:durableId="1952350000">
    <w:abstractNumId w:val="2"/>
  </w:num>
  <w:num w:numId="3" w16cid:durableId="508372527">
    <w:abstractNumId w:val="0"/>
  </w:num>
  <w:num w:numId="4" w16cid:durableId="1463763361">
    <w:abstractNumId w:val="4"/>
  </w:num>
  <w:num w:numId="5" w16cid:durableId="208472153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2D7F"/>
    <w:rsid w:val="00014176"/>
    <w:rsid w:val="00021C7C"/>
    <w:rsid w:val="000321DF"/>
    <w:rsid w:val="00047CBE"/>
    <w:rsid w:val="00056F95"/>
    <w:rsid w:val="0006496C"/>
    <w:rsid w:val="00065603"/>
    <w:rsid w:val="00092127"/>
    <w:rsid w:val="000978D2"/>
    <w:rsid w:val="000B5760"/>
    <w:rsid w:val="000C17BA"/>
    <w:rsid w:val="000C7818"/>
    <w:rsid w:val="000F6B0A"/>
    <w:rsid w:val="001079B4"/>
    <w:rsid w:val="00114639"/>
    <w:rsid w:val="00120A87"/>
    <w:rsid w:val="0014647E"/>
    <w:rsid w:val="00147520"/>
    <w:rsid w:val="00154B86"/>
    <w:rsid w:val="00190A54"/>
    <w:rsid w:val="00194800"/>
    <w:rsid w:val="001978D4"/>
    <w:rsid w:val="001A5A5F"/>
    <w:rsid w:val="001C474B"/>
    <w:rsid w:val="001D2CC2"/>
    <w:rsid w:val="001D46D4"/>
    <w:rsid w:val="001E2EA1"/>
    <w:rsid w:val="001E6066"/>
    <w:rsid w:val="001F6893"/>
    <w:rsid w:val="001F7D4E"/>
    <w:rsid w:val="002016A7"/>
    <w:rsid w:val="00210720"/>
    <w:rsid w:val="00231B3D"/>
    <w:rsid w:val="0023595B"/>
    <w:rsid w:val="002406A6"/>
    <w:rsid w:val="0024420D"/>
    <w:rsid w:val="00246BBD"/>
    <w:rsid w:val="0026218D"/>
    <w:rsid w:val="002709E4"/>
    <w:rsid w:val="00271119"/>
    <w:rsid w:val="0028081B"/>
    <w:rsid w:val="00281678"/>
    <w:rsid w:val="00282D01"/>
    <w:rsid w:val="002B1AE5"/>
    <w:rsid w:val="002C4464"/>
    <w:rsid w:val="002C56AB"/>
    <w:rsid w:val="002D796D"/>
    <w:rsid w:val="00311837"/>
    <w:rsid w:val="003132E9"/>
    <w:rsid w:val="0033105B"/>
    <w:rsid w:val="00356A0E"/>
    <w:rsid w:val="003655DD"/>
    <w:rsid w:val="00372748"/>
    <w:rsid w:val="00385E3B"/>
    <w:rsid w:val="003B5F6F"/>
    <w:rsid w:val="003C2CAE"/>
    <w:rsid w:val="003C4488"/>
    <w:rsid w:val="003C66BF"/>
    <w:rsid w:val="003C6AA8"/>
    <w:rsid w:val="003D1932"/>
    <w:rsid w:val="003F3A60"/>
    <w:rsid w:val="00426CC0"/>
    <w:rsid w:val="00450012"/>
    <w:rsid w:val="00450DB4"/>
    <w:rsid w:val="00473680"/>
    <w:rsid w:val="00490ACC"/>
    <w:rsid w:val="004930C0"/>
    <w:rsid w:val="004A665B"/>
    <w:rsid w:val="004C05A0"/>
    <w:rsid w:val="004D5308"/>
    <w:rsid w:val="004E0875"/>
    <w:rsid w:val="004E2D50"/>
    <w:rsid w:val="004E3A77"/>
    <w:rsid w:val="004E53F7"/>
    <w:rsid w:val="004E5CD1"/>
    <w:rsid w:val="004E7AB3"/>
    <w:rsid w:val="00503CB3"/>
    <w:rsid w:val="005157EA"/>
    <w:rsid w:val="00545D70"/>
    <w:rsid w:val="005724F2"/>
    <w:rsid w:val="005900CF"/>
    <w:rsid w:val="00590257"/>
    <w:rsid w:val="005B2BE9"/>
    <w:rsid w:val="005D256C"/>
    <w:rsid w:val="005D75FA"/>
    <w:rsid w:val="005E7A01"/>
    <w:rsid w:val="00600462"/>
    <w:rsid w:val="00606216"/>
    <w:rsid w:val="00607AD5"/>
    <w:rsid w:val="006105BD"/>
    <w:rsid w:val="00613EE1"/>
    <w:rsid w:val="00662225"/>
    <w:rsid w:val="006641A4"/>
    <w:rsid w:val="0066781D"/>
    <w:rsid w:val="0067212E"/>
    <w:rsid w:val="006811B7"/>
    <w:rsid w:val="00682267"/>
    <w:rsid w:val="006848A9"/>
    <w:rsid w:val="00692D7C"/>
    <w:rsid w:val="00694F55"/>
    <w:rsid w:val="006B0B11"/>
    <w:rsid w:val="006D309E"/>
    <w:rsid w:val="006E3ECB"/>
    <w:rsid w:val="006E7BEC"/>
    <w:rsid w:val="006F0C01"/>
    <w:rsid w:val="00701ACC"/>
    <w:rsid w:val="00712606"/>
    <w:rsid w:val="00716C73"/>
    <w:rsid w:val="00724F7E"/>
    <w:rsid w:val="00741AB9"/>
    <w:rsid w:val="00763FF5"/>
    <w:rsid w:val="00771428"/>
    <w:rsid w:val="00773099"/>
    <w:rsid w:val="00777544"/>
    <w:rsid w:val="00781A8A"/>
    <w:rsid w:val="0079682A"/>
    <w:rsid w:val="007B1FF8"/>
    <w:rsid w:val="007C12F4"/>
    <w:rsid w:val="007C5FB7"/>
    <w:rsid w:val="007C7B66"/>
    <w:rsid w:val="007E1DED"/>
    <w:rsid w:val="007E1E48"/>
    <w:rsid w:val="00821A1E"/>
    <w:rsid w:val="00823E48"/>
    <w:rsid w:val="008410D1"/>
    <w:rsid w:val="008412B9"/>
    <w:rsid w:val="00846153"/>
    <w:rsid w:val="00866E6E"/>
    <w:rsid w:val="008823E8"/>
    <w:rsid w:val="0088298E"/>
    <w:rsid w:val="008829AA"/>
    <w:rsid w:val="0088477B"/>
    <w:rsid w:val="00890275"/>
    <w:rsid w:val="008907F7"/>
    <w:rsid w:val="00891BE5"/>
    <w:rsid w:val="008B1C47"/>
    <w:rsid w:val="008C4CA8"/>
    <w:rsid w:val="008C724B"/>
    <w:rsid w:val="008F3EA4"/>
    <w:rsid w:val="009074D9"/>
    <w:rsid w:val="0092285E"/>
    <w:rsid w:val="0093731E"/>
    <w:rsid w:val="0094528F"/>
    <w:rsid w:val="009465A5"/>
    <w:rsid w:val="0095219B"/>
    <w:rsid w:val="00956649"/>
    <w:rsid w:val="00956805"/>
    <w:rsid w:val="00957107"/>
    <w:rsid w:val="0095765B"/>
    <w:rsid w:val="009713E5"/>
    <w:rsid w:val="00985572"/>
    <w:rsid w:val="00985A5C"/>
    <w:rsid w:val="00990836"/>
    <w:rsid w:val="00994212"/>
    <w:rsid w:val="009C0B2A"/>
    <w:rsid w:val="009C27D3"/>
    <w:rsid w:val="009E09ED"/>
    <w:rsid w:val="009F1162"/>
    <w:rsid w:val="00A01BD0"/>
    <w:rsid w:val="00A073A1"/>
    <w:rsid w:val="00A21032"/>
    <w:rsid w:val="00A2272B"/>
    <w:rsid w:val="00A338AC"/>
    <w:rsid w:val="00A56629"/>
    <w:rsid w:val="00A67E72"/>
    <w:rsid w:val="00A947FB"/>
    <w:rsid w:val="00A9533F"/>
    <w:rsid w:val="00AB621F"/>
    <w:rsid w:val="00AE67D5"/>
    <w:rsid w:val="00AF04EC"/>
    <w:rsid w:val="00AF215D"/>
    <w:rsid w:val="00B050E7"/>
    <w:rsid w:val="00B32B94"/>
    <w:rsid w:val="00B417B6"/>
    <w:rsid w:val="00B46D09"/>
    <w:rsid w:val="00B57867"/>
    <w:rsid w:val="00B64AA1"/>
    <w:rsid w:val="00B7224B"/>
    <w:rsid w:val="00B80333"/>
    <w:rsid w:val="00B85A1C"/>
    <w:rsid w:val="00BC78EB"/>
    <w:rsid w:val="00BD72BB"/>
    <w:rsid w:val="00BF2428"/>
    <w:rsid w:val="00C118B7"/>
    <w:rsid w:val="00C2279C"/>
    <w:rsid w:val="00C31B5D"/>
    <w:rsid w:val="00C33800"/>
    <w:rsid w:val="00C338E7"/>
    <w:rsid w:val="00C51829"/>
    <w:rsid w:val="00C52385"/>
    <w:rsid w:val="00C54C1F"/>
    <w:rsid w:val="00C6327D"/>
    <w:rsid w:val="00C7346C"/>
    <w:rsid w:val="00C80B4E"/>
    <w:rsid w:val="00C93A86"/>
    <w:rsid w:val="00C949B5"/>
    <w:rsid w:val="00C951E1"/>
    <w:rsid w:val="00CD657D"/>
    <w:rsid w:val="00CF7287"/>
    <w:rsid w:val="00D156B2"/>
    <w:rsid w:val="00D23716"/>
    <w:rsid w:val="00D45973"/>
    <w:rsid w:val="00D726E5"/>
    <w:rsid w:val="00D877A9"/>
    <w:rsid w:val="00D87D82"/>
    <w:rsid w:val="00D90145"/>
    <w:rsid w:val="00D915A4"/>
    <w:rsid w:val="00E01711"/>
    <w:rsid w:val="00E21B8C"/>
    <w:rsid w:val="00E32FE6"/>
    <w:rsid w:val="00E33C3C"/>
    <w:rsid w:val="00E64D20"/>
    <w:rsid w:val="00E77254"/>
    <w:rsid w:val="00E7790D"/>
    <w:rsid w:val="00E932E4"/>
    <w:rsid w:val="00E96BF7"/>
    <w:rsid w:val="00EA718A"/>
    <w:rsid w:val="00EB2D43"/>
    <w:rsid w:val="00EC1A59"/>
    <w:rsid w:val="00EC3257"/>
    <w:rsid w:val="00EF0D17"/>
    <w:rsid w:val="00EF37D5"/>
    <w:rsid w:val="00EF718E"/>
    <w:rsid w:val="00F11CC7"/>
    <w:rsid w:val="00F13972"/>
    <w:rsid w:val="00F13F02"/>
    <w:rsid w:val="00F1732A"/>
    <w:rsid w:val="00F23F6B"/>
    <w:rsid w:val="00F3671A"/>
    <w:rsid w:val="00F47896"/>
    <w:rsid w:val="00F5062D"/>
    <w:rsid w:val="00F5507B"/>
    <w:rsid w:val="00F5798C"/>
    <w:rsid w:val="00F6120D"/>
    <w:rsid w:val="00F762C4"/>
    <w:rsid w:val="00F77DAE"/>
    <w:rsid w:val="00F87E7C"/>
    <w:rsid w:val="00F960FB"/>
    <w:rsid w:val="00FA74A3"/>
    <w:rsid w:val="00FC78C9"/>
    <w:rsid w:val="00FD30F8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4135C9"/>
  <w15:docId w15:val="{F5747774-5FF7-401A-8C36-0C3EB66B7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47368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B417B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bidi="te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87840-08FA-441F-A461-510B14329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2</Pages>
  <Words>655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4382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35</cp:revision>
  <cp:lastPrinted>2025-01-02T07:43:00Z</cp:lastPrinted>
  <dcterms:created xsi:type="dcterms:W3CDTF">2013-12-20T07:44:00Z</dcterms:created>
  <dcterms:modified xsi:type="dcterms:W3CDTF">2025-01-02T07:45:00Z</dcterms:modified>
</cp:coreProperties>
</file>